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E462" w14:textId="1B6A29F2" w:rsidR="00935439" w:rsidRDefault="00935439" w:rsidP="00257C31">
      <w:pPr>
        <w:pStyle w:val="NormalWeb"/>
        <w:shd w:val="clear" w:color="auto" w:fill="FFFFFF"/>
        <w:spacing w:before="0" w:beforeAutospacing="0" w:after="0" w:afterAutospacing="0"/>
        <w:rPr>
          <w:rStyle w:val="Strong"/>
          <w:rFonts w:ascii="Helvetica" w:hAnsi="Helvetica"/>
          <w:color w:val="000000" w:themeColor="text1"/>
          <w:spacing w:val="8"/>
          <w:sz w:val="24"/>
          <w:szCs w:val="24"/>
          <w:lang w:val="en-US"/>
        </w:rPr>
      </w:pPr>
      <w:r>
        <w:rPr>
          <w:b/>
          <w:bCs/>
          <w:noProof/>
          <w:color w:val="000000"/>
          <w:sz w:val="19"/>
          <w:szCs w:val="19"/>
          <w:lang w:val="en-US"/>
        </w:rPr>
        <w:drawing>
          <wp:anchor distT="0" distB="0" distL="114300" distR="114300" simplePos="0" relativeHeight="251659264" behindDoc="0" locked="0" layoutInCell="1" allowOverlap="1" wp14:anchorId="7E634F59" wp14:editId="7681DC57">
            <wp:simplePos x="0" y="0"/>
            <wp:positionH relativeFrom="margin">
              <wp:posOffset>-257175</wp:posOffset>
            </wp:positionH>
            <wp:positionV relativeFrom="paragraph">
              <wp:posOffset>0</wp:posOffset>
            </wp:positionV>
            <wp:extent cx="1809750" cy="904875"/>
            <wp:effectExtent l="0" t="0" r="0" b="9525"/>
            <wp:wrapSquare wrapText="bothSides"/>
            <wp:docPr id="1" name="Picture 1"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9750" cy="9048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B907F44" w14:textId="2E20395E" w:rsidR="00935439" w:rsidRDefault="00935439" w:rsidP="0026279C">
      <w:pPr>
        <w:pStyle w:val="NormalWeb"/>
        <w:shd w:val="clear" w:color="auto" w:fill="FFFFFF"/>
        <w:spacing w:before="0" w:beforeAutospacing="0" w:after="0" w:afterAutospacing="0"/>
        <w:jc w:val="right"/>
        <w:rPr>
          <w:rStyle w:val="Strong"/>
          <w:rFonts w:ascii="Helvetica" w:hAnsi="Helvetica"/>
          <w:color w:val="000000" w:themeColor="text1"/>
          <w:spacing w:val="8"/>
          <w:sz w:val="24"/>
          <w:szCs w:val="24"/>
          <w:lang w:val="en-US"/>
        </w:rPr>
      </w:pPr>
    </w:p>
    <w:p w14:paraId="7E19A2DC" w14:textId="77777777" w:rsidR="00935439" w:rsidRDefault="00935439" w:rsidP="00257C31">
      <w:pPr>
        <w:pStyle w:val="NormalWeb"/>
        <w:shd w:val="clear" w:color="auto" w:fill="FFFFFF"/>
        <w:spacing w:before="0" w:beforeAutospacing="0" w:after="0" w:afterAutospacing="0"/>
        <w:rPr>
          <w:rStyle w:val="Strong"/>
          <w:rFonts w:ascii="Helvetica" w:hAnsi="Helvetica"/>
          <w:color w:val="000000" w:themeColor="text1"/>
          <w:spacing w:val="8"/>
          <w:sz w:val="24"/>
          <w:szCs w:val="24"/>
          <w:lang w:val="en-US"/>
        </w:rPr>
      </w:pPr>
    </w:p>
    <w:p w14:paraId="390043AC" w14:textId="77777777" w:rsidR="00300D40" w:rsidRDefault="00300D40" w:rsidP="001E3CA9">
      <w:pPr>
        <w:pStyle w:val="NormalWeb"/>
        <w:spacing w:before="0" w:beforeAutospacing="0" w:after="0" w:afterAutospacing="0"/>
        <w:rPr>
          <w:rStyle w:val="Strong"/>
          <w:rFonts w:ascii="Arial" w:hAnsi="Arial" w:cs="Arial"/>
          <w:sz w:val="28"/>
          <w:szCs w:val="28"/>
        </w:rPr>
      </w:pPr>
    </w:p>
    <w:p w14:paraId="23509F8B" w14:textId="77777777" w:rsidR="00300D40" w:rsidRDefault="00300D40" w:rsidP="001E3CA9">
      <w:pPr>
        <w:pStyle w:val="NormalWeb"/>
        <w:spacing w:before="0" w:beforeAutospacing="0" w:after="0" w:afterAutospacing="0"/>
        <w:rPr>
          <w:rStyle w:val="Strong"/>
          <w:rFonts w:ascii="Arial" w:hAnsi="Arial" w:cs="Arial"/>
          <w:sz w:val="28"/>
          <w:szCs w:val="28"/>
        </w:rPr>
      </w:pPr>
    </w:p>
    <w:p w14:paraId="0FB7C95E" w14:textId="65781E1E" w:rsidR="00AD195A" w:rsidRDefault="00AD195A" w:rsidP="00B81AF8">
      <w:pPr>
        <w:pStyle w:val="NormalWeb"/>
        <w:spacing w:before="0" w:beforeAutospacing="0" w:after="0" w:afterAutospacing="0"/>
        <w:jc w:val="center"/>
        <w:rPr>
          <w:rStyle w:val="Strong"/>
          <w:rFonts w:ascii="Arial" w:hAnsi="Arial" w:cs="Arial"/>
          <w:sz w:val="28"/>
          <w:szCs w:val="28"/>
        </w:rPr>
      </w:pPr>
      <w:r>
        <w:rPr>
          <w:rStyle w:val="Strong"/>
          <w:rFonts w:ascii="Arial" w:hAnsi="Arial" w:cs="Arial"/>
          <w:sz w:val="28"/>
          <w:szCs w:val="28"/>
        </w:rPr>
        <w:t>Online</w:t>
      </w:r>
      <w:r w:rsidRPr="00935439">
        <w:rPr>
          <w:rStyle w:val="Strong"/>
          <w:rFonts w:ascii="Arial" w:hAnsi="Arial" w:cs="Arial"/>
          <w:sz w:val="28"/>
          <w:szCs w:val="28"/>
        </w:rPr>
        <w:t xml:space="preserve"> Meeting of the</w:t>
      </w:r>
      <w:r>
        <w:rPr>
          <w:rStyle w:val="Strong"/>
          <w:rFonts w:ascii="Arial" w:hAnsi="Arial" w:cs="Arial"/>
          <w:sz w:val="28"/>
          <w:szCs w:val="28"/>
        </w:rPr>
        <w:t xml:space="preserve"> </w:t>
      </w:r>
      <w:r w:rsidRPr="00935439">
        <w:rPr>
          <w:rStyle w:val="Strong"/>
          <w:rFonts w:ascii="Arial" w:hAnsi="Arial" w:cs="Arial"/>
          <w:sz w:val="28"/>
          <w:szCs w:val="28"/>
        </w:rPr>
        <w:t>Scottish Public Information Forum (SPIF)</w:t>
      </w:r>
      <w:r>
        <w:rPr>
          <w:rStyle w:val="Strong"/>
          <w:rFonts w:ascii="Arial" w:hAnsi="Arial" w:cs="Arial"/>
          <w:sz w:val="28"/>
          <w:szCs w:val="28"/>
        </w:rPr>
        <w:t xml:space="preserve"> </w:t>
      </w:r>
      <w:r w:rsidR="00E40B7E">
        <w:rPr>
          <w:rStyle w:val="Strong"/>
          <w:rFonts w:ascii="Arial" w:hAnsi="Arial" w:cs="Arial"/>
          <w:sz w:val="28"/>
          <w:szCs w:val="28"/>
        </w:rPr>
        <w:t xml:space="preserve">       </w:t>
      </w:r>
      <w:r w:rsidR="00407524" w:rsidRPr="00407524">
        <w:rPr>
          <w:rFonts w:ascii="Arial" w:hAnsi="Arial" w:cs="Arial"/>
          <w:b/>
          <w:bCs/>
          <w:sz w:val="28"/>
          <w:szCs w:val="28"/>
        </w:rPr>
        <w:t>23</w:t>
      </w:r>
      <w:r w:rsidR="00407524" w:rsidRPr="00407524">
        <w:rPr>
          <w:rFonts w:ascii="Arial" w:hAnsi="Arial" w:cs="Arial"/>
          <w:b/>
          <w:bCs/>
          <w:sz w:val="28"/>
          <w:szCs w:val="28"/>
          <w:vertAlign w:val="superscript"/>
        </w:rPr>
        <w:t>rd</w:t>
      </w:r>
      <w:r w:rsidR="00407524" w:rsidRPr="00407524">
        <w:rPr>
          <w:rFonts w:ascii="Arial" w:hAnsi="Arial" w:cs="Arial"/>
          <w:b/>
          <w:bCs/>
          <w:sz w:val="28"/>
          <w:szCs w:val="28"/>
        </w:rPr>
        <w:t xml:space="preserve"> September 2024</w:t>
      </w:r>
      <w:r w:rsidR="00D4422F">
        <w:rPr>
          <w:rStyle w:val="Strong"/>
          <w:rFonts w:ascii="Arial" w:hAnsi="Arial" w:cs="Arial"/>
          <w:sz w:val="28"/>
          <w:szCs w:val="28"/>
        </w:rPr>
        <w:t xml:space="preserve"> </w:t>
      </w:r>
    </w:p>
    <w:p w14:paraId="5C3795D4" w14:textId="77777777" w:rsidR="004834F4" w:rsidRDefault="004834F4" w:rsidP="00B81AF8">
      <w:pPr>
        <w:pStyle w:val="NormalWeb"/>
        <w:spacing w:before="0" w:beforeAutospacing="0" w:after="0" w:afterAutospacing="0"/>
        <w:jc w:val="center"/>
        <w:rPr>
          <w:rStyle w:val="Strong"/>
          <w:rFonts w:ascii="Arial" w:hAnsi="Arial" w:cs="Arial"/>
          <w:sz w:val="28"/>
          <w:szCs w:val="28"/>
        </w:rPr>
      </w:pPr>
    </w:p>
    <w:p w14:paraId="08FDC356" w14:textId="67845ED9" w:rsidR="004834F4" w:rsidRDefault="004834F4" w:rsidP="00B81AF8">
      <w:pPr>
        <w:pStyle w:val="NormalWeb"/>
        <w:spacing w:before="0" w:beforeAutospacing="0" w:after="0" w:afterAutospacing="0"/>
        <w:jc w:val="center"/>
        <w:rPr>
          <w:rStyle w:val="Strong"/>
          <w:rFonts w:ascii="Arial" w:hAnsi="Arial" w:cs="Arial"/>
          <w:sz w:val="28"/>
          <w:szCs w:val="28"/>
        </w:rPr>
      </w:pPr>
      <w:r>
        <w:rPr>
          <w:rStyle w:val="Strong"/>
          <w:rFonts w:ascii="Arial" w:hAnsi="Arial" w:cs="Arial"/>
          <w:sz w:val="28"/>
          <w:szCs w:val="28"/>
        </w:rPr>
        <w:t xml:space="preserve">Minute </w:t>
      </w:r>
    </w:p>
    <w:p w14:paraId="5F0CD24C" w14:textId="77777777" w:rsidR="00F2755A" w:rsidRDefault="000D7F77" w:rsidP="00A22E2A">
      <w:pPr>
        <w:pStyle w:val="NormalWeb"/>
        <w:spacing w:before="0" w:beforeAutospacing="0" w:after="0" w:afterAutospacing="0"/>
        <w:rPr>
          <w:rFonts w:ascii="Arial" w:hAnsi="Arial" w:cs="Arial"/>
          <w:sz w:val="24"/>
          <w:szCs w:val="24"/>
        </w:rPr>
      </w:pPr>
      <w:r w:rsidRPr="00375C21">
        <w:rPr>
          <w:rStyle w:val="Strong"/>
          <w:rFonts w:ascii="Arial" w:hAnsi="Arial" w:cs="Arial"/>
          <w:b w:val="0"/>
          <w:bCs w:val="0"/>
          <w:sz w:val="24"/>
          <w:szCs w:val="24"/>
        </w:rPr>
        <w:t>1</w:t>
      </w:r>
      <w:r w:rsidRPr="00375C21">
        <w:rPr>
          <w:rFonts w:ascii="Arial" w:hAnsi="Arial" w:cs="Arial"/>
          <w:b/>
          <w:bCs/>
          <w:sz w:val="24"/>
          <w:szCs w:val="24"/>
        </w:rPr>
        <w:t>.</w:t>
      </w:r>
      <w:r w:rsidRPr="00375C21">
        <w:rPr>
          <w:rFonts w:ascii="Arial" w:hAnsi="Arial" w:cs="Arial"/>
          <w:sz w:val="24"/>
          <w:szCs w:val="24"/>
        </w:rPr>
        <w:t xml:space="preserve"> </w:t>
      </w:r>
      <w:r w:rsidRPr="00375C21">
        <w:rPr>
          <w:rFonts w:ascii="Arial" w:hAnsi="Arial" w:cs="Arial"/>
          <w:b/>
          <w:bCs/>
          <w:sz w:val="24"/>
          <w:szCs w:val="24"/>
        </w:rPr>
        <w:t>Welcome and Introductions</w:t>
      </w:r>
    </w:p>
    <w:p w14:paraId="7120EDD7" w14:textId="77777777" w:rsidR="00A22E2A" w:rsidRPr="00C15ED1" w:rsidRDefault="00A22E2A" w:rsidP="00A22E2A">
      <w:pPr>
        <w:pStyle w:val="NormalWeb"/>
        <w:spacing w:before="0" w:beforeAutospacing="0" w:after="0" w:afterAutospacing="0"/>
        <w:rPr>
          <w:rFonts w:ascii="Arial" w:hAnsi="Arial" w:cs="Arial"/>
          <w:sz w:val="24"/>
          <w:szCs w:val="24"/>
        </w:rPr>
      </w:pPr>
    </w:p>
    <w:p w14:paraId="5E249A60" w14:textId="0A854F2A" w:rsidR="00000A02" w:rsidRPr="00DE5C64" w:rsidRDefault="000D7F77" w:rsidP="00A245DF">
      <w:pPr>
        <w:pStyle w:val="NormalWeb"/>
        <w:spacing w:before="0" w:beforeAutospacing="0" w:after="0" w:afterAutospacing="0"/>
        <w:rPr>
          <w:rFonts w:ascii="Arial" w:hAnsi="Arial" w:cs="Arial"/>
          <w:sz w:val="24"/>
          <w:szCs w:val="24"/>
        </w:rPr>
      </w:pPr>
      <w:r w:rsidRPr="00DE5C64">
        <w:rPr>
          <w:rFonts w:ascii="Arial" w:hAnsi="Arial" w:cs="Arial"/>
          <w:sz w:val="24"/>
          <w:szCs w:val="24"/>
        </w:rPr>
        <w:t xml:space="preserve">2. </w:t>
      </w:r>
      <w:r w:rsidR="003A510E" w:rsidRPr="00DE5C64">
        <w:rPr>
          <w:rFonts w:ascii="Arial" w:hAnsi="Arial" w:cs="Arial"/>
          <w:b/>
          <w:bCs/>
          <w:sz w:val="24"/>
          <w:szCs w:val="24"/>
        </w:rPr>
        <w:t>Commissioner’s 1</w:t>
      </w:r>
      <w:r w:rsidR="003A510E" w:rsidRPr="00DE5C64">
        <w:rPr>
          <w:rFonts w:ascii="Arial" w:hAnsi="Arial" w:cs="Arial"/>
          <w:b/>
          <w:bCs/>
          <w:sz w:val="24"/>
          <w:szCs w:val="24"/>
          <w:vertAlign w:val="superscript"/>
        </w:rPr>
        <w:t>st</w:t>
      </w:r>
      <w:r w:rsidR="003A510E" w:rsidRPr="00DE5C64">
        <w:rPr>
          <w:rFonts w:ascii="Arial" w:hAnsi="Arial" w:cs="Arial"/>
          <w:b/>
          <w:bCs/>
          <w:sz w:val="24"/>
          <w:szCs w:val="24"/>
        </w:rPr>
        <w:t xml:space="preserve"> Year</w:t>
      </w:r>
      <w:r w:rsidR="003A510E" w:rsidRPr="00DE5C64">
        <w:rPr>
          <w:rFonts w:ascii="Arial" w:hAnsi="Arial" w:cs="Arial"/>
          <w:sz w:val="24"/>
          <w:szCs w:val="24"/>
        </w:rPr>
        <w:t xml:space="preserve"> - </w:t>
      </w:r>
      <w:r w:rsidR="003A510E" w:rsidRPr="00DE5C64">
        <w:rPr>
          <w:rFonts w:ascii="Arial" w:hAnsi="Arial" w:cs="Arial"/>
          <w:sz w:val="24"/>
          <w:szCs w:val="24"/>
        </w:rPr>
        <w:t xml:space="preserve">David Hamilton </w:t>
      </w:r>
      <w:r w:rsidR="003A510E" w:rsidRPr="00DE5C64">
        <w:rPr>
          <w:rFonts w:ascii="Arial" w:hAnsi="Arial" w:cs="Arial"/>
          <w:sz w:val="24"/>
          <w:szCs w:val="24"/>
        </w:rPr>
        <w:t>r</w:t>
      </w:r>
      <w:r w:rsidR="003A510E" w:rsidRPr="00DE5C64">
        <w:rPr>
          <w:rFonts w:ascii="Arial" w:hAnsi="Arial" w:cs="Arial"/>
          <w:sz w:val="24"/>
          <w:szCs w:val="24"/>
        </w:rPr>
        <w:t>eflect</w:t>
      </w:r>
      <w:r w:rsidR="003A510E" w:rsidRPr="00DE5C64">
        <w:rPr>
          <w:rFonts w:ascii="Arial" w:hAnsi="Arial" w:cs="Arial"/>
          <w:sz w:val="24"/>
          <w:szCs w:val="24"/>
        </w:rPr>
        <w:t xml:space="preserve">ed </w:t>
      </w:r>
      <w:r w:rsidR="003A510E" w:rsidRPr="00DE5C64">
        <w:rPr>
          <w:rFonts w:ascii="Arial" w:hAnsi="Arial" w:cs="Arial"/>
          <w:sz w:val="24"/>
          <w:szCs w:val="24"/>
        </w:rPr>
        <w:t>on his first year as the Scottish Information Commissioner.   It has been a busy time including</w:t>
      </w:r>
      <w:r w:rsidR="00A245DF">
        <w:rPr>
          <w:rFonts w:ascii="Arial" w:hAnsi="Arial" w:cs="Arial"/>
          <w:sz w:val="24"/>
          <w:szCs w:val="24"/>
        </w:rPr>
        <w:t xml:space="preserve"> prom</w:t>
      </w:r>
      <w:r w:rsidR="0032569C">
        <w:rPr>
          <w:rFonts w:ascii="Arial" w:hAnsi="Arial" w:cs="Arial"/>
          <w:sz w:val="24"/>
          <w:szCs w:val="24"/>
        </w:rPr>
        <w:t>oting</w:t>
      </w:r>
      <w:r w:rsidR="003A510E" w:rsidRPr="00DE5C64">
        <w:rPr>
          <w:rFonts w:ascii="Arial" w:hAnsi="Arial" w:cs="Arial"/>
          <w:sz w:val="24"/>
          <w:szCs w:val="24"/>
        </w:rPr>
        <w:t xml:space="preserve"> </w:t>
      </w:r>
      <w:r w:rsidR="000B25FA" w:rsidRPr="00DE5C64">
        <w:rPr>
          <w:rFonts w:ascii="Arial" w:hAnsi="Arial" w:cs="Arial"/>
          <w:sz w:val="24"/>
          <w:szCs w:val="24"/>
        </w:rPr>
        <w:t>the FoI online portal providing stat</w:t>
      </w:r>
      <w:r w:rsidR="000B25FA" w:rsidRPr="00DE5C64">
        <w:rPr>
          <w:rFonts w:ascii="Arial" w:hAnsi="Arial" w:cs="Arial"/>
          <w:sz w:val="24"/>
          <w:szCs w:val="24"/>
        </w:rPr>
        <w:t>istic</w:t>
      </w:r>
      <w:r w:rsidR="000B25FA" w:rsidRPr="00DE5C64">
        <w:rPr>
          <w:rFonts w:ascii="Arial" w:hAnsi="Arial" w:cs="Arial"/>
          <w:sz w:val="24"/>
          <w:szCs w:val="24"/>
        </w:rPr>
        <w:t>s on designated bodies</w:t>
      </w:r>
      <w:r w:rsidR="00DE5C64" w:rsidRPr="00DE5C64">
        <w:rPr>
          <w:rFonts w:ascii="Arial" w:hAnsi="Arial" w:cs="Arial"/>
          <w:sz w:val="24"/>
          <w:szCs w:val="24"/>
        </w:rPr>
        <w:t xml:space="preserve">, </w:t>
      </w:r>
      <w:r w:rsidR="000B25FA" w:rsidRPr="00DE5C64">
        <w:rPr>
          <w:rFonts w:ascii="Arial" w:hAnsi="Arial" w:cs="Arial"/>
          <w:sz w:val="24"/>
          <w:szCs w:val="24"/>
        </w:rPr>
        <w:t xml:space="preserve"> </w:t>
      </w:r>
      <w:r w:rsidR="0090706F">
        <w:rPr>
          <w:rFonts w:ascii="Arial" w:hAnsi="Arial" w:cs="Arial"/>
          <w:sz w:val="24"/>
          <w:szCs w:val="24"/>
        </w:rPr>
        <w:t>managing</w:t>
      </w:r>
      <w:r w:rsidR="000B25FA" w:rsidRPr="00DE5C64">
        <w:rPr>
          <w:rFonts w:ascii="Arial" w:hAnsi="Arial" w:cs="Arial"/>
          <w:sz w:val="24"/>
          <w:szCs w:val="24"/>
        </w:rPr>
        <w:t xml:space="preserve"> the twin track appeals process</w:t>
      </w:r>
      <w:r w:rsidR="00DE5C64" w:rsidRPr="00DE5C64">
        <w:rPr>
          <w:rFonts w:ascii="Arial" w:hAnsi="Arial" w:cs="Arial"/>
          <w:sz w:val="24"/>
          <w:szCs w:val="24"/>
        </w:rPr>
        <w:t xml:space="preserve"> </w:t>
      </w:r>
      <w:r w:rsidR="00DE5C64">
        <w:rPr>
          <w:rFonts w:ascii="Arial" w:hAnsi="Arial" w:cs="Arial"/>
          <w:sz w:val="24"/>
          <w:szCs w:val="24"/>
        </w:rPr>
        <w:t xml:space="preserve">and </w:t>
      </w:r>
      <w:r w:rsidR="003A510E" w:rsidRPr="00DE5C64">
        <w:rPr>
          <w:rFonts w:ascii="Arial" w:hAnsi="Arial" w:cs="Arial"/>
          <w:sz w:val="24"/>
          <w:szCs w:val="24"/>
        </w:rPr>
        <w:t>the launch of  a second Level Three intervention in the Scottish Government to “support improvements” in its “Communications and Records”</w:t>
      </w:r>
      <w:r w:rsidR="00A94463" w:rsidRPr="00DE5C64">
        <w:rPr>
          <w:rFonts w:ascii="Arial" w:hAnsi="Arial" w:cs="Arial"/>
          <w:sz w:val="24"/>
          <w:szCs w:val="24"/>
        </w:rPr>
        <w:t xml:space="preserve"> </w:t>
      </w:r>
      <w:hyperlink r:id="rId9" w:history="1">
        <w:r w:rsidR="00A94463" w:rsidRPr="00DE5C64">
          <w:rPr>
            <w:rStyle w:val="Hyperlink"/>
            <w:rFonts w:ascii="Arial" w:hAnsi="Arial" w:cs="Arial"/>
            <w:sz w:val="24"/>
            <w:szCs w:val="24"/>
          </w:rPr>
          <w:t>Intervention to support improvements in the Scottish Government's Communications and Records</w:t>
        </w:r>
      </w:hyperlink>
    </w:p>
    <w:p w14:paraId="24B8CCF2" w14:textId="77777777" w:rsidR="003A510E" w:rsidRPr="00B35B59" w:rsidRDefault="003A510E" w:rsidP="00BA7BC6">
      <w:pPr>
        <w:pStyle w:val="NormalWeb"/>
        <w:spacing w:before="0" w:beforeAutospacing="0" w:after="0" w:afterAutospacing="0"/>
        <w:rPr>
          <w:rStyle w:val="Strong"/>
          <w:rFonts w:ascii="Arial" w:hAnsi="Arial" w:cs="Arial"/>
          <w:b w:val="0"/>
          <w:bCs w:val="0"/>
          <w:sz w:val="24"/>
          <w:szCs w:val="24"/>
        </w:rPr>
      </w:pPr>
    </w:p>
    <w:p w14:paraId="6B01A215" w14:textId="3DB6A300" w:rsidR="000D7F77" w:rsidRPr="003B7610" w:rsidRDefault="00F92A4C" w:rsidP="00BA7BC6">
      <w:pPr>
        <w:pStyle w:val="NormalWeb"/>
        <w:spacing w:before="0" w:beforeAutospacing="0" w:after="0" w:afterAutospacing="0"/>
        <w:rPr>
          <w:rFonts w:ascii="Arial" w:hAnsi="Arial" w:cs="Arial"/>
          <w:sz w:val="24"/>
          <w:szCs w:val="24"/>
        </w:rPr>
      </w:pPr>
      <w:r>
        <w:rPr>
          <w:rStyle w:val="Strong"/>
          <w:rFonts w:ascii="Arial" w:hAnsi="Arial" w:cs="Arial"/>
          <w:sz w:val="24"/>
          <w:szCs w:val="24"/>
        </w:rPr>
        <w:t xml:space="preserve">4. </w:t>
      </w:r>
      <w:r w:rsidR="000D7F77" w:rsidRPr="003B7610">
        <w:rPr>
          <w:rStyle w:val="Strong"/>
          <w:rFonts w:ascii="Arial" w:hAnsi="Arial" w:cs="Arial"/>
          <w:sz w:val="24"/>
          <w:szCs w:val="24"/>
        </w:rPr>
        <w:t xml:space="preserve">Minute and Matters Arising - </w:t>
      </w:r>
      <w:r w:rsidR="000D7F77" w:rsidRPr="00F30B77">
        <w:rPr>
          <w:rStyle w:val="Strong"/>
          <w:rFonts w:ascii="Arial" w:hAnsi="Arial" w:cs="Arial"/>
          <w:b w:val="0"/>
          <w:bCs w:val="0"/>
          <w:sz w:val="24"/>
          <w:szCs w:val="24"/>
        </w:rPr>
        <w:t xml:space="preserve">meeting of </w:t>
      </w:r>
      <w:r w:rsidR="00F30B77" w:rsidRPr="00F30B77">
        <w:rPr>
          <w:rStyle w:val="Strong"/>
          <w:rFonts w:ascii="Arial" w:hAnsi="Arial" w:cs="Arial"/>
          <w:b w:val="0"/>
          <w:bCs w:val="0"/>
          <w:sz w:val="24"/>
          <w:szCs w:val="24"/>
        </w:rPr>
        <w:t>10</w:t>
      </w:r>
      <w:r w:rsidR="00F30B77" w:rsidRPr="00F30B77">
        <w:rPr>
          <w:rStyle w:val="Strong"/>
          <w:rFonts w:ascii="Arial" w:hAnsi="Arial" w:cs="Arial"/>
          <w:b w:val="0"/>
          <w:bCs w:val="0"/>
          <w:sz w:val="24"/>
          <w:szCs w:val="24"/>
          <w:vertAlign w:val="superscript"/>
        </w:rPr>
        <w:t>th</w:t>
      </w:r>
      <w:r w:rsidR="00F30B77" w:rsidRPr="00F30B77">
        <w:rPr>
          <w:rStyle w:val="Strong"/>
          <w:rFonts w:ascii="Arial" w:hAnsi="Arial" w:cs="Arial"/>
          <w:b w:val="0"/>
          <w:bCs w:val="0"/>
          <w:sz w:val="24"/>
          <w:szCs w:val="24"/>
        </w:rPr>
        <w:t xml:space="preserve"> June 2024</w:t>
      </w:r>
      <w:r w:rsidR="00F30B77">
        <w:rPr>
          <w:rStyle w:val="Strong"/>
          <w:rFonts w:ascii="Arial" w:hAnsi="Arial" w:cs="Arial"/>
          <w:sz w:val="24"/>
          <w:szCs w:val="24"/>
        </w:rPr>
        <w:t xml:space="preserve"> </w:t>
      </w:r>
      <w:hyperlink r:id="rId10" w:history="1">
        <w:r w:rsidR="00EA4079" w:rsidRPr="007C03F0">
          <w:rPr>
            <w:rStyle w:val="Hyperlink"/>
            <w:rFonts w:ascii="Arial" w:hAnsi="Arial" w:cs="Arial"/>
            <w:sz w:val="24"/>
            <w:szCs w:val="24"/>
          </w:rPr>
          <w:t>www.cfois.scot</w:t>
        </w:r>
      </w:hyperlink>
      <w:r w:rsidR="000B333D" w:rsidRPr="003B7610">
        <w:rPr>
          <w:rStyle w:val="Strong"/>
          <w:rFonts w:ascii="Arial" w:hAnsi="Arial" w:cs="Arial"/>
          <w:sz w:val="24"/>
          <w:szCs w:val="24"/>
        </w:rPr>
        <w:t xml:space="preserve"> </w:t>
      </w:r>
    </w:p>
    <w:p w14:paraId="7534979B" w14:textId="14F0F4B6" w:rsidR="00BA7BC6" w:rsidRDefault="00000A02" w:rsidP="00BA7BC6">
      <w:pPr>
        <w:pStyle w:val="NormalWeb"/>
        <w:spacing w:before="0" w:beforeAutospacing="0" w:after="0" w:afterAutospacing="0"/>
        <w:rPr>
          <w:rFonts w:ascii="Arial" w:hAnsi="Arial" w:cs="Arial"/>
          <w:sz w:val="24"/>
          <w:szCs w:val="24"/>
        </w:rPr>
      </w:pPr>
      <w:r>
        <w:rPr>
          <w:rFonts w:ascii="Arial" w:hAnsi="Arial" w:cs="Arial"/>
          <w:sz w:val="24"/>
          <w:szCs w:val="24"/>
        </w:rPr>
        <w:t>The Minute was approved.</w:t>
      </w:r>
    </w:p>
    <w:p w14:paraId="4CC1160C" w14:textId="77777777" w:rsidR="00000A02" w:rsidRDefault="00000A02" w:rsidP="00BA7BC6">
      <w:pPr>
        <w:pStyle w:val="NormalWeb"/>
        <w:spacing w:before="0" w:beforeAutospacing="0" w:after="0" w:afterAutospacing="0"/>
        <w:rPr>
          <w:rFonts w:ascii="Arial" w:hAnsi="Arial" w:cs="Arial"/>
          <w:sz w:val="24"/>
          <w:szCs w:val="24"/>
        </w:rPr>
      </w:pPr>
    </w:p>
    <w:p w14:paraId="2A32A4B8" w14:textId="4A0886A9" w:rsidR="008369DF" w:rsidRDefault="00F92A4C" w:rsidP="00BA7BC6">
      <w:pPr>
        <w:pStyle w:val="NormalWeb"/>
        <w:spacing w:before="0" w:beforeAutospacing="0" w:after="0" w:afterAutospacing="0"/>
        <w:rPr>
          <w:rFonts w:ascii="Arial" w:hAnsi="Arial" w:cs="Arial"/>
          <w:sz w:val="24"/>
          <w:szCs w:val="24"/>
        </w:rPr>
      </w:pPr>
      <w:r>
        <w:rPr>
          <w:rFonts w:ascii="Arial" w:hAnsi="Arial" w:cs="Arial"/>
          <w:sz w:val="24"/>
          <w:szCs w:val="24"/>
        </w:rPr>
        <w:t>5</w:t>
      </w:r>
      <w:r w:rsidR="000D7F77" w:rsidRPr="003B7610">
        <w:rPr>
          <w:rFonts w:ascii="Arial" w:hAnsi="Arial" w:cs="Arial"/>
          <w:sz w:val="24"/>
          <w:szCs w:val="24"/>
        </w:rPr>
        <w:t xml:space="preserve">. </w:t>
      </w:r>
      <w:r w:rsidR="000D7F77" w:rsidRPr="003B7610">
        <w:rPr>
          <w:rFonts w:ascii="Arial" w:hAnsi="Arial" w:cs="Arial"/>
          <w:b/>
          <w:bCs/>
          <w:sz w:val="24"/>
          <w:szCs w:val="24"/>
        </w:rPr>
        <w:t>Reports and Updates</w:t>
      </w:r>
    </w:p>
    <w:p w14:paraId="4B703AB6" w14:textId="7F8FE135" w:rsidR="008369DF" w:rsidRPr="00B82374" w:rsidRDefault="000D7F77" w:rsidP="005E6C00">
      <w:pPr>
        <w:pStyle w:val="NormalWeb"/>
        <w:numPr>
          <w:ilvl w:val="0"/>
          <w:numId w:val="10"/>
        </w:numPr>
        <w:spacing w:before="0" w:beforeAutospacing="0" w:after="0" w:afterAutospacing="0"/>
        <w:rPr>
          <w:rFonts w:ascii="Arial" w:hAnsi="Arial" w:cs="Arial"/>
          <w:sz w:val="24"/>
          <w:szCs w:val="24"/>
        </w:rPr>
      </w:pPr>
      <w:hyperlink r:id="rId11" w:history="1">
        <w:r w:rsidRPr="003B0FE9">
          <w:rPr>
            <w:rStyle w:val="Hyperlink"/>
            <w:rFonts w:ascii="Arial" w:hAnsi="Arial" w:cs="Arial"/>
            <w:sz w:val="24"/>
            <w:szCs w:val="24"/>
          </w:rPr>
          <w:t>Scottish Information Commissioner</w:t>
        </w:r>
      </w:hyperlink>
      <w:r w:rsidR="00CA68DF">
        <w:rPr>
          <w:rStyle w:val="Hyperlink"/>
          <w:rFonts w:ascii="Arial" w:hAnsi="Arial" w:cs="Arial"/>
          <w:sz w:val="24"/>
          <w:szCs w:val="24"/>
        </w:rPr>
        <w:t xml:space="preserve"> </w:t>
      </w:r>
      <w:r w:rsidR="00CA68DF" w:rsidRPr="00B82374">
        <w:rPr>
          <w:rFonts w:ascii="Arial" w:hAnsi="Arial" w:cs="Arial"/>
          <w:sz w:val="24"/>
          <w:szCs w:val="24"/>
        </w:rPr>
        <w:t>provided an update on the work of the Office</w:t>
      </w:r>
      <w:r w:rsidR="0010259F">
        <w:rPr>
          <w:rFonts w:ascii="Arial" w:hAnsi="Arial" w:cs="Arial"/>
          <w:sz w:val="24"/>
          <w:szCs w:val="24"/>
        </w:rPr>
        <w:t>.</w:t>
      </w:r>
    </w:p>
    <w:p w14:paraId="41CF1ADF" w14:textId="319E9A8E" w:rsidR="005E6C00" w:rsidRDefault="00F937F6" w:rsidP="00BA7BC6">
      <w:pPr>
        <w:pStyle w:val="NormalWeb"/>
        <w:numPr>
          <w:ilvl w:val="0"/>
          <w:numId w:val="10"/>
        </w:numPr>
        <w:spacing w:before="0" w:beforeAutospacing="0" w:after="0" w:afterAutospacing="0"/>
        <w:rPr>
          <w:rFonts w:ascii="Arial" w:hAnsi="Arial" w:cs="Arial"/>
          <w:sz w:val="24"/>
          <w:szCs w:val="24"/>
        </w:rPr>
      </w:pPr>
      <w:r>
        <w:rPr>
          <w:rFonts w:ascii="Arial" w:hAnsi="Arial" w:cs="Arial"/>
          <w:sz w:val="24"/>
          <w:szCs w:val="24"/>
        </w:rPr>
        <w:t xml:space="preserve">Michael Birrell </w:t>
      </w:r>
      <w:hyperlink r:id="rId12" w:history="1">
        <w:r w:rsidR="000D7F77" w:rsidRPr="002A71CB">
          <w:rPr>
            <w:rStyle w:val="Hyperlink"/>
            <w:rFonts w:ascii="Arial" w:hAnsi="Arial" w:cs="Arial"/>
            <w:sz w:val="24"/>
            <w:szCs w:val="24"/>
          </w:rPr>
          <w:t>Scottish Government</w:t>
        </w:r>
      </w:hyperlink>
      <w:r w:rsidR="000D7F77" w:rsidRPr="003B7610">
        <w:rPr>
          <w:rFonts w:ascii="Arial" w:hAnsi="Arial" w:cs="Arial"/>
          <w:sz w:val="24"/>
          <w:szCs w:val="24"/>
        </w:rPr>
        <w:t xml:space="preserve"> </w:t>
      </w:r>
      <w:r w:rsidR="0022530D">
        <w:rPr>
          <w:rFonts w:ascii="Arial" w:hAnsi="Arial" w:cs="Arial"/>
          <w:sz w:val="24"/>
          <w:szCs w:val="24"/>
        </w:rPr>
        <w:t>provided a</w:t>
      </w:r>
      <w:r w:rsidR="0065368E">
        <w:rPr>
          <w:rFonts w:ascii="Arial" w:hAnsi="Arial" w:cs="Arial"/>
          <w:sz w:val="24"/>
          <w:szCs w:val="24"/>
        </w:rPr>
        <w:t xml:space="preserve"> detailed report </w:t>
      </w:r>
      <w:r w:rsidR="00AB4DD8">
        <w:rPr>
          <w:rFonts w:ascii="Arial" w:hAnsi="Arial" w:cs="Arial"/>
          <w:sz w:val="24"/>
          <w:szCs w:val="24"/>
        </w:rPr>
        <w:t>see Appendix 1</w:t>
      </w:r>
      <w:r w:rsidR="0048309D">
        <w:rPr>
          <w:rFonts w:ascii="Arial" w:hAnsi="Arial" w:cs="Arial"/>
          <w:sz w:val="24"/>
          <w:szCs w:val="24"/>
        </w:rPr>
        <w:t>.</w:t>
      </w:r>
    </w:p>
    <w:p w14:paraId="7324F801" w14:textId="277056A2" w:rsidR="008369DF" w:rsidRPr="005E6C00" w:rsidRDefault="008369DF" w:rsidP="00BA7BC6">
      <w:pPr>
        <w:pStyle w:val="NormalWeb"/>
        <w:numPr>
          <w:ilvl w:val="0"/>
          <w:numId w:val="10"/>
        </w:numPr>
        <w:spacing w:before="0" w:beforeAutospacing="0" w:after="0" w:afterAutospacing="0"/>
        <w:rPr>
          <w:rFonts w:ascii="Arial" w:hAnsi="Arial" w:cs="Arial"/>
          <w:sz w:val="24"/>
          <w:szCs w:val="24"/>
        </w:rPr>
      </w:pPr>
      <w:r w:rsidRPr="005E6C00">
        <w:rPr>
          <w:rFonts w:ascii="Arial" w:hAnsi="Arial" w:cs="Arial"/>
          <w:sz w:val="24"/>
          <w:szCs w:val="24"/>
        </w:rPr>
        <w:t xml:space="preserve">Carole Ewart </w:t>
      </w:r>
      <w:hyperlink r:id="rId13" w:history="1">
        <w:r w:rsidR="000D7F77" w:rsidRPr="005E6C00">
          <w:rPr>
            <w:rStyle w:val="Hyperlink"/>
            <w:rFonts w:ascii="Arial" w:hAnsi="Arial" w:cs="Arial"/>
            <w:sz w:val="24"/>
            <w:szCs w:val="24"/>
          </w:rPr>
          <w:t>CFoIS</w:t>
        </w:r>
      </w:hyperlink>
      <w:r w:rsidR="005E6C00">
        <w:rPr>
          <w:rFonts w:ascii="Arial" w:hAnsi="Arial" w:cs="Arial"/>
          <w:sz w:val="24"/>
          <w:szCs w:val="24"/>
        </w:rPr>
        <w:t xml:space="preserve"> </w:t>
      </w:r>
      <w:r w:rsidR="00F30B77">
        <w:rPr>
          <w:rFonts w:ascii="Arial" w:hAnsi="Arial" w:cs="Arial"/>
          <w:sz w:val="24"/>
          <w:szCs w:val="24"/>
        </w:rPr>
        <w:t>as</w:t>
      </w:r>
      <w:r w:rsidR="00113966">
        <w:rPr>
          <w:rFonts w:ascii="Arial" w:hAnsi="Arial" w:cs="Arial"/>
          <w:sz w:val="24"/>
          <w:szCs w:val="24"/>
        </w:rPr>
        <w:t xml:space="preserve"> </w:t>
      </w:r>
      <w:r w:rsidR="005E6C00">
        <w:rPr>
          <w:rFonts w:ascii="Arial" w:hAnsi="Arial" w:cs="Arial"/>
          <w:sz w:val="24"/>
          <w:szCs w:val="24"/>
        </w:rPr>
        <w:t xml:space="preserve">CFoIS </w:t>
      </w:r>
      <w:r w:rsidR="00113966">
        <w:rPr>
          <w:rFonts w:ascii="Arial" w:hAnsi="Arial" w:cs="Arial"/>
          <w:sz w:val="24"/>
          <w:szCs w:val="24"/>
        </w:rPr>
        <w:t>celebrate</w:t>
      </w:r>
      <w:r w:rsidR="00F30B77">
        <w:rPr>
          <w:rFonts w:ascii="Arial" w:hAnsi="Arial" w:cs="Arial"/>
          <w:sz w:val="24"/>
          <w:szCs w:val="24"/>
        </w:rPr>
        <w:t xml:space="preserve">s </w:t>
      </w:r>
      <w:r w:rsidR="00113966">
        <w:rPr>
          <w:rFonts w:ascii="Arial" w:hAnsi="Arial" w:cs="Arial"/>
          <w:sz w:val="24"/>
          <w:szCs w:val="24"/>
        </w:rPr>
        <w:t xml:space="preserve">the </w:t>
      </w:r>
      <w:r w:rsidR="005E6C00">
        <w:rPr>
          <w:rFonts w:ascii="Arial" w:hAnsi="Arial" w:cs="Arial"/>
          <w:sz w:val="24"/>
          <w:szCs w:val="24"/>
        </w:rPr>
        <w:t>40</w:t>
      </w:r>
      <w:r w:rsidR="005E6C00" w:rsidRPr="005E6C00">
        <w:rPr>
          <w:rFonts w:ascii="Arial" w:hAnsi="Arial" w:cs="Arial"/>
          <w:sz w:val="24"/>
          <w:szCs w:val="24"/>
          <w:vertAlign w:val="superscript"/>
        </w:rPr>
        <w:t>th</w:t>
      </w:r>
      <w:r w:rsidR="005E6C00">
        <w:rPr>
          <w:rFonts w:ascii="Arial" w:hAnsi="Arial" w:cs="Arial"/>
          <w:sz w:val="24"/>
          <w:szCs w:val="24"/>
        </w:rPr>
        <w:t xml:space="preserve"> Anniversary of the organisation </w:t>
      </w:r>
      <w:r w:rsidR="00F30B77">
        <w:rPr>
          <w:rFonts w:ascii="Arial" w:hAnsi="Arial" w:cs="Arial"/>
          <w:sz w:val="24"/>
          <w:szCs w:val="24"/>
        </w:rPr>
        <w:t>there will be a celebratory conference in December 202</w:t>
      </w:r>
      <w:r w:rsidR="001545B9">
        <w:rPr>
          <w:rFonts w:ascii="Arial" w:hAnsi="Arial" w:cs="Arial"/>
          <w:sz w:val="24"/>
          <w:szCs w:val="24"/>
        </w:rPr>
        <w:t xml:space="preserve">4, details on the </w:t>
      </w:r>
      <w:r w:rsidR="00AB4DD8">
        <w:rPr>
          <w:rFonts w:ascii="Arial" w:hAnsi="Arial" w:cs="Arial"/>
          <w:sz w:val="24"/>
          <w:szCs w:val="24"/>
        </w:rPr>
        <w:t xml:space="preserve">website. </w:t>
      </w:r>
    </w:p>
    <w:p w14:paraId="1BCC07F3" w14:textId="77777777" w:rsidR="008369DF" w:rsidRDefault="008369DF" w:rsidP="00BA7BC6">
      <w:pPr>
        <w:pStyle w:val="NormalWeb"/>
        <w:spacing w:before="0" w:beforeAutospacing="0" w:after="0" w:afterAutospacing="0"/>
        <w:rPr>
          <w:rFonts w:ascii="Arial" w:hAnsi="Arial" w:cs="Arial"/>
          <w:sz w:val="24"/>
          <w:szCs w:val="24"/>
        </w:rPr>
      </w:pPr>
    </w:p>
    <w:p w14:paraId="38B3F4BE" w14:textId="3DF84D41" w:rsidR="000D7F77" w:rsidRPr="003B7610" w:rsidRDefault="00710796" w:rsidP="00BA7BC6">
      <w:pPr>
        <w:pStyle w:val="NormalWeb"/>
        <w:spacing w:before="0" w:beforeAutospacing="0" w:after="0" w:afterAutospacing="0"/>
        <w:rPr>
          <w:rFonts w:ascii="Arial" w:hAnsi="Arial" w:cs="Arial"/>
          <w:sz w:val="24"/>
          <w:szCs w:val="24"/>
        </w:rPr>
      </w:pPr>
      <w:r>
        <w:rPr>
          <w:rFonts w:ascii="Arial" w:hAnsi="Arial" w:cs="Arial"/>
          <w:sz w:val="24"/>
          <w:szCs w:val="24"/>
        </w:rPr>
        <w:t>The reports were followed by a Q&amp;A</w:t>
      </w:r>
    </w:p>
    <w:p w14:paraId="49FEE315" w14:textId="77777777" w:rsidR="00BA7BC6" w:rsidRDefault="00BA7BC6" w:rsidP="00BA7BC6">
      <w:pPr>
        <w:pStyle w:val="NormalWeb"/>
        <w:spacing w:before="0" w:beforeAutospacing="0" w:after="0" w:afterAutospacing="0"/>
        <w:rPr>
          <w:rFonts w:ascii="Arial" w:hAnsi="Arial" w:cs="Arial"/>
          <w:b/>
          <w:bCs/>
          <w:sz w:val="24"/>
          <w:szCs w:val="24"/>
        </w:rPr>
      </w:pPr>
    </w:p>
    <w:p w14:paraId="6AC0F343" w14:textId="45A48FAC" w:rsidR="000D7F77" w:rsidRPr="003B7610" w:rsidRDefault="00F92A4C" w:rsidP="00BA7BC6">
      <w:pPr>
        <w:pStyle w:val="NormalWeb"/>
        <w:spacing w:before="0" w:beforeAutospacing="0" w:after="0" w:afterAutospacing="0"/>
        <w:rPr>
          <w:rFonts w:ascii="Arial" w:hAnsi="Arial" w:cs="Arial"/>
          <w:sz w:val="24"/>
          <w:szCs w:val="24"/>
        </w:rPr>
      </w:pPr>
      <w:r>
        <w:rPr>
          <w:rFonts w:ascii="Arial" w:hAnsi="Arial" w:cs="Arial"/>
          <w:b/>
          <w:bCs/>
          <w:sz w:val="24"/>
          <w:szCs w:val="24"/>
        </w:rPr>
        <w:t>6</w:t>
      </w:r>
      <w:r w:rsidR="003B7610" w:rsidRPr="003B7610">
        <w:rPr>
          <w:rFonts w:ascii="Arial" w:hAnsi="Arial" w:cs="Arial"/>
          <w:b/>
          <w:bCs/>
          <w:sz w:val="24"/>
          <w:szCs w:val="24"/>
        </w:rPr>
        <w:t xml:space="preserve">. </w:t>
      </w:r>
      <w:r w:rsidR="000D7F77" w:rsidRPr="003B7610">
        <w:rPr>
          <w:rFonts w:ascii="Arial" w:hAnsi="Arial" w:cs="Arial"/>
          <w:b/>
          <w:bCs/>
          <w:sz w:val="24"/>
          <w:szCs w:val="24"/>
        </w:rPr>
        <w:t xml:space="preserve"> Date of next meeting</w:t>
      </w:r>
      <w:r w:rsidR="000D7F77" w:rsidRPr="003B7610">
        <w:rPr>
          <w:rFonts w:ascii="Arial" w:hAnsi="Arial" w:cs="Arial"/>
          <w:sz w:val="24"/>
          <w:szCs w:val="24"/>
        </w:rPr>
        <w:t xml:space="preserve"> </w:t>
      </w:r>
      <w:r w:rsidR="00441468">
        <w:rPr>
          <w:rFonts w:ascii="Arial" w:hAnsi="Arial" w:cs="Arial"/>
          <w:sz w:val="24"/>
          <w:szCs w:val="24"/>
        </w:rPr>
        <w:t xml:space="preserve">– </w:t>
      </w:r>
      <w:r w:rsidR="00AB4DD8">
        <w:rPr>
          <w:rFonts w:ascii="Arial" w:hAnsi="Arial" w:cs="Arial"/>
          <w:sz w:val="24"/>
          <w:szCs w:val="24"/>
        </w:rPr>
        <w:t>TBC depending on date of Bill publication.</w:t>
      </w:r>
    </w:p>
    <w:p w14:paraId="66EA17B2" w14:textId="77777777" w:rsidR="00BA7BC6" w:rsidRDefault="00BA7BC6" w:rsidP="00BA7BC6">
      <w:pPr>
        <w:pStyle w:val="NormalWeb"/>
        <w:spacing w:before="0" w:beforeAutospacing="0" w:after="0" w:afterAutospacing="0"/>
        <w:rPr>
          <w:rFonts w:ascii="Arial" w:hAnsi="Arial" w:cs="Arial"/>
          <w:b/>
          <w:bCs/>
          <w:sz w:val="24"/>
          <w:szCs w:val="24"/>
        </w:rPr>
      </w:pPr>
    </w:p>
    <w:p w14:paraId="38BE2666" w14:textId="344B882D" w:rsidR="00441468" w:rsidRDefault="00AB4DD8" w:rsidP="00B3694F">
      <w:pPr>
        <w:pStyle w:val="NormalWeb"/>
        <w:spacing w:before="0" w:beforeAutospacing="0" w:after="0" w:afterAutospacing="0"/>
        <w:rPr>
          <w:rStyle w:val="Strong"/>
          <w:rFonts w:ascii="Arial" w:hAnsi="Arial" w:cs="Arial"/>
          <w:sz w:val="24"/>
          <w:szCs w:val="24"/>
        </w:rPr>
      </w:pPr>
      <w:r>
        <w:rPr>
          <w:rStyle w:val="Strong"/>
          <w:rFonts w:ascii="Arial" w:hAnsi="Arial" w:cs="Arial"/>
          <w:sz w:val="24"/>
          <w:szCs w:val="24"/>
        </w:rPr>
        <w:t>7</w:t>
      </w:r>
      <w:r w:rsidR="000D7F77" w:rsidRPr="003B7610">
        <w:rPr>
          <w:rStyle w:val="Strong"/>
          <w:rFonts w:ascii="Arial" w:hAnsi="Arial" w:cs="Arial"/>
          <w:sz w:val="24"/>
          <w:szCs w:val="24"/>
        </w:rPr>
        <w:t xml:space="preserve">. Thanks </w:t>
      </w:r>
      <w:r w:rsidR="00441468">
        <w:rPr>
          <w:rStyle w:val="Strong"/>
          <w:rFonts w:ascii="Arial" w:hAnsi="Arial" w:cs="Arial"/>
          <w:sz w:val="24"/>
          <w:szCs w:val="24"/>
        </w:rPr>
        <w:t xml:space="preserve">were given to all who attended and participated.   </w:t>
      </w:r>
    </w:p>
    <w:p w14:paraId="6060CBE7" w14:textId="77777777" w:rsidR="00B1262E" w:rsidRDefault="00B1262E" w:rsidP="00B3694F">
      <w:pPr>
        <w:pStyle w:val="NormalWeb"/>
        <w:spacing w:before="0" w:beforeAutospacing="0" w:after="0" w:afterAutospacing="0"/>
        <w:rPr>
          <w:rFonts w:ascii="Arial" w:hAnsi="Arial" w:cs="Arial"/>
          <w:sz w:val="24"/>
          <w:szCs w:val="24"/>
        </w:rPr>
      </w:pPr>
    </w:p>
    <w:p w14:paraId="4607BC9F" w14:textId="7C7B52DA" w:rsidR="00B3694F" w:rsidRDefault="000D7F77" w:rsidP="00B1262E">
      <w:pPr>
        <w:pStyle w:val="NormalWeb"/>
        <w:spacing w:before="0" w:beforeAutospacing="0" w:after="0" w:afterAutospacing="0"/>
        <w:jc w:val="center"/>
        <w:rPr>
          <w:rFonts w:ascii="Arial" w:hAnsi="Arial" w:cs="Arial"/>
          <w:b/>
          <w:bCs/>
          <w:sz w:val="24"/>
          <w:szCs w:val="24"/>
        </w:rPr>
      </w:pPr>
      <w:r w:rsidRPr="00B1262E">
        <w:rPr>
          <w:rFonts w:ascii="Arial" w:hAnsi="Arial" w:cs="Arial"/>
          <w:b/>
          <w:bCs/>
          <w:sz w:val="24"/>
          <w:szCs w:val="24"/>
        </w:rPr>
        <w:t xml:space="preserve">CFoIS SCIO </w:t>
      </w:r>
      <w:r w:rsidR="00B1262E" w:rsidRPr="00B1262E">
        <w:rPr>
          <w:rFonts w:ascii="Arial" w:hAnsi="Arial" w:cs="Arial"/>
          <w:b/>
          <w:bCs/>
          <w:sz w:val="24"/>
          <w:szCs w:val="24"/>
        </w:rPr>
        <w:t>no</w:t>
      </w:r>
      <w:r w:rsidRPr="00B1262E">
        <w:rPr>
          <w:rFonts w:ascii="Arial" w:hAnsi="Arial" w:cs="Arial"/>
          <w:b/>
          <w:bCs/>
          <w:sz w:val="24"/>
          <w:szCs w:val="24"/>
        </w:rPr>
        <w:t xml:space="preserve"> SC051263 </w:t>
      </w:r>
      <w:hyperlink r:id="rId14" w:history="1">
        <w:r w:rsidRPr="00B1262E">
          <w:rPr>
            <w:rStyle w:val="Hyperlink"/>
            <w:rFonts w:ascii="Arial" w:hAnsi="Arial" w:cs="Arial"/>
            <w:b/>
            <w:bCs/>
            <w:sz w:val="24"/>
            <w:szCs w:val="24"/>
          </w:rPr>
          <w:t>CFoIS website</w:t>
        </w:r>
      </w:hyperlink>
      <w:r w:rsidRPr="00B1262E">
        <w:rPr>
          <w:rFonts w:ascii="Arial" w:hAnsi="Arial" w:cs="Arial"/>
          <w:b/>
          <w:bCs/>
          <w:sz w:val="24"/>
          <w:szCs w:val="24"/>
        </w:rPr>
        <w:t xml:space="preserve"> info@cfois.scot @CFoIScot</w:t>
      </w:r>
    </w:p>
    <w:p w14:paraId="2609C225" w14:textId="77777777" w:rsidR="00A245DF" w:rsidRDefault="00A245DF">
      <w:pPr>
        <w:rPr>
          <w:rFonts w:cs="Arial"/>
          <w:b/>
          <w:bCs/>
          <w:szCs w:val="24"/>
          <w:u w:val="single"/>
        </w:rPr>
      </w:pPr>
      <w:r>
        <w:rPr>
          <w:rFonts w:cs="Arial"/>
          <w:b/>
          <w:bCs/>
          <w:szCs w:val="24"/>
          <w:u w:val="single"/>
        </w:rPr>
        <w:br w:type="page"/>
      </w:r>
    </w:p>
    <w:p w14:paraId="495BBE7F" w14:textId="3E3C2FFD" w:rsidR="00DD1261" w:rsidRDefault="00DD1261" w:rsidP="00DD1261">
      <w:pPr>
        <w:rPr>
          <w:rFonts w:cs="Arial"/>
          <w:szCs w:val="24"/>
          <w:u w:val="single"/>
        </w:rPr>
      </w:pPr>
      <w:r>
        <w:rPr>
          <w:rFonts w:cs="Arial"/>
          <w:b/>
          <w:bCs/>
          <w:szCs w:val="24"/>
          <w:u w:val="single"/>
        </w:rPr>
        <w:lastRenderedPageBreak/>
        <w:t>Appendix 1 Scottish Government Update</w:t>
      </w:r>
      <w:r>
        <w:rPr>
          <w:rFonts w:cs="Arial"/>
          <w:szCs w:val="24"/>
          <w:u w:val="single"/>
        </w:rPr>
        <w:t xml:space="preserve"> </w:t>
      </w:r>
    </w:p>
    <w:p w14:paraId="5FA7F3E3" w14:textId="77777777" w:rsidR="00DD1261" w:rsidRDefault="00DD1261" w:rsidP="00DD1261"/>
    <w:p w14:paraId="49443EEE" w14:textId="77777777" w:rsidR="00DD1261" w:rsidRDefault="00DD1261" w:rsidP="00DD1261">
      <w:pPr>
        <w:rPr>
          <w:b/>
          <w:bCs/>
          <w:u w:val="single"/>
        </w:rPr>
      </w:pPr>
      <w:r>
        <w:rPr>
          <w:b/>
          <w:bCs/>
          <w:u w:val="single"/>
        </w:rPr>
        <w:t>Scottish Government FOI Policy Objectives 2024-26</w:t>
      </w:r>
    </w:p>
    <w:p w14:paraId="5A2F06C7" w14:textId="77777777" w:rsidR="00DD1261" w:rsidRDefault="00DD1261" w:rsidP="00DD1261">
      <w:pPr>
        <w:rPr>
          <w:b/>
          <w:bCs/>
          <w:u w:val="single"/>
        </w:rPr>
      </w:pPr>
    </w:p>
    <w:p w14:paraId="5923E3B9" w14:textId="77777777" w:rsidR="00DD1261" w:rsidRPr="003C0110" w:rsidRDefault="00DD1261" w:rsidP="00DD1261">
      <w:pPr>
        <w:pStyle w:val="ListParagraph"/>
        <w:numPr>
          <w:ilvl w:val="0"/>
          <w:numId w:val="11"/>
        </w:numPr>
        <w:rPr>
          <w:rFonts w:cs="Arial"/>
          <w:szCs w:val="24"/>
        </w:rPr>
      </w:pPr>
      <w:r>
        <w:t xml:space="preserve">The Scottish Government published its </w:t>
      </w:r>
      <w:hyperlink r:id="rId15" w:history="1">
        <w:r>
          <w:rPr>
            <w:rStyle w:val="Hyperlink"/>
          </w:rPr>
          <w:t>Freedom of information policy objectives: 2024 to 2026</w:t>
        </w:r>
      </w:hyperlink>
      <w:r>
        <w:t xml:space="preserve"> on 20 June 2024.</w:t>
      </w:r>
    </w:p>
    <w:p w14:paraId="50E40B78" w14:textId="77777777" w:rsidR="00DD1261" w:rsidRPr="00613BCD" w:rsidRDefault="00DD1261" w:rsidP="00DD1261">
      <w:pPr>
        <w:pStyle w:val="ListParagraph"/>
        <w:numPr>
          <w:ilvl w:val="0"/>
          <w:numId w:val="11"/>
        </w:numPr>
        <w:rPr>
          <w:rFonts w:cs="Arial"/>
          <w:szCs w:val="24"/>
        </w:rPr>
      </w:pPr>
      <w:r>
        <w:t>These reflect the Commitments made in response to the Access to Information Rights in Scotland consultation</w:t>
      </w:r>
    </w:p>
    <w:p w14:paraId="5798DD93" w14:textId="77777777" w:rsidR="00DD1261" w:rsidRPr="00613BCD" w:rsidRDefault="00DD1261" w:rsidP="00DD1261">
      <w:pPr>
        <w:rPr>
          <w:rFonts w:cs="Arial"/>
          <w:i/>
          <w:iCs/>
          <w:szCs w:val="24"/>
        </w:rPr>
      </w:pPr>
      <w:r w:rsidRPr="00613BCD">
        <w:rPr>
          <w:rFonts w:cs="Arial"/>
          <w:i/>
          <w:iCs/>
          <w:szCs w:val="24"/>
        </w:rPr>
        <w:t>Social Care Consultation</w:t>
      </w:r>
    </w:p>
    <w:p w14:paraId="1E792838" w14:textId="77777777" w:rsidR="00DD1261" w:rsidRPr="001D0437" w:rsidRDefault="00DD1261" w:rsidP="00DD1261">
      <w:pPr>
        <w:pStyle w:val="ListParagraph"/>
        <w:numPr>
          <w:ilvl w:val="0"/>
          <w:numId w:val="11"/>
        </w:numPr>
        <w:rPr>
          <w:rFonts w:cs="Arial"/>
          <w:szCs w:val="24"/>
        </w:rPr>
      </w:pPr>
      <w:r>
        <w:t>In July the FOI Unit wrote to all stakeholders involved in the three principal stakeholder groups established to support the development of the National Care Service – and a number of other stakeholders with wider interests  - to highlight the Scottish Government’s commitment to consult on extension of FOISA to private and third sector operators of care home and care at home services.</w:t>
      </w:r>
    </w:p>
    <w:p w14:paraId="2908C1B0" w14:textId="77777777" w:rsidR="00DD1261" w:rsidRPr="00613BCD" w:rsidRDefault="00DD1261" w:rsidP="00DD1261">
      <w:pPr>
        <w:pStyle w:val="ListParagraph"/>
        <w:numPr>
          <w:ilvl w:val="0"/>
          <w:numId w:val="11"/>
        </w:numPr>
        <w:rPr>
          <w:rFonts w:cs="Arial"/>
          <w:szCs w:val="24"/>
        </w:rPr>
      </w:pPr>
      <w:r>
        <w:t xml:space="preserve">The letter sought expressions of interest in participating in an Advisory Group to support development of the consultation.  We have had a number of fruitful discussions with stakeholders about this and hope to circulate a proposed remit for the Group for comment soon. </w:t>
      </w:r>
    </w:p>
    <w:p w14:paraId="4FFB5281" w14:textId="77777777" w:rsidR="00DD1261" w:rsidRPr="00613BCD" w:rsidRDefault="00DD1261" w:rsidP="00DD1261">
      <w:pPr>
        <w:rPr>
          <w:rFonts w:cs="Arial"/>
          <w:i/>
          <w:iCs/>
          <w:szCs w:val="24"/>
        </w:rPr>
      </w:pPr>
      <w:r w:rsidRPr="00613BCD">
        <w:rPr>
          <w:rFonts w:cs="Arial"/>
          <w:i/>
          <w:iCs/>
          <w:szCs w:val="24"/>
        </w:rPr>
        <w:t>Section 60 Code</w:t>
      </w:r>
    </w:p>
    <w:p w14:paraId="77990955" w14:textId="77777777" w:rsidR="00DD1261" w:rsidRPr="00AC6A9D" w:rsidRDefault="00DD1261" w:rsidP="00DD1261">
      <w:pPr>
        <w:pStyle w:val="ListParagraph"/>
        <w:numPr>
          <w:ilvl w:val="0"/>
          <w:numId w:val="11"/>
        </w:numPr>
        <w:rPr>
          <w:rFonts w:cs="Arial"/>
          <w:szCs w:val="24"/>
        </w:rPr>
      </w:pPr>
      <w:r>
        <w:t>We are also engaged with the Scottish Information Commissioner’s office on the commitment to revise the section 60 Code of Practice</w:t>
      </w:r>
    </w:p>
    <w:p w14:paraId="4508065A" w14:textId="77777777" w:rsidR="00DD1261" w:rsidRPr="00CA7155" w:rsidRDefault="00DD1261" w:rsidP="00DD1261">
      <w:pPr>
        <w:rPr>
          <w:rFonts w:cs="Arial"/>
          <w:i/>
          <w:iCs/>
          <w:szCs w:val="24"/>
        </w:rPr>
      </w:pPr>
      <w:r w:rsidRPr="00CA7155">
        <w:rPr>
          <w:rFonts w:cs="Arial"/>
          <w:i/>
          <w:iCs/>
          <w:szCs w:val="24"/>
        </w:rPr>
        <w:t>Engagement with CFOIS</w:t>
      </w:r>
    </w:p>
    <w:p w14:paraId="5FE889ED" w14:textId="77777777" w:rsidR="00DD1261" w:rsidRPr="00AC49F0" w:rsidRDefault="00DD1261" w:rsidP="00DD1261">
      <w:pPr>
        <w:pStyle w:val="ListParagraph"/>
        <w:numPr>
          <w:ilvl w:val="0"/>
          <w:numId w:val="11"/>
        </w:numPr>
        <w:rPr>
          <w:rFonts w:cs="Arial"/>
          <w:szCs w:val="24"/>
        </w:rPr>
      </w:pPr>
      <w:r w:rsidRPr="00AC49F0">
        <w:rPr>
          <w:rFonts w:cs="Arial"/>
          <w:szCs w:val="24"/>
        </w:rPr>
        <w:t xml:space="preserve">The Minister for Parliamentary Business had a productive introductory meeting with Carole Ewart and Dr David Goldberg of CFOIS in August.  </w:t>
      </w:r>
    </w:p>
    <w:p w14:paraId="77004420" w14:textId="77777777" w:rsidR="00DD1261" w:rsidRDefault="00DD1261" w:rsidP="00DD1261">
      <w:pPr>
        <w:pStyle w:val="ListParagraph"/>
        <w:numPr>
          <w:ilvl w:val="0"/>
          <w:numId w:val="11"/>
        </w:numPr>
        <w:rPr>
          <w:rFonts w:cs="Arial"/>
          <w:szCs w:val="24"/>
        </w:rPr>
      </w:pPr>
      <w:r w:rsidRPr="00AC49F0">
        <w:rPr>
          <w:rFonts w:cs="Arial"/>
          <w:szCs w:val="24"/>
        </w:rPr>
        <w:t>Following the meeting the Scottish Government has undertaken to engage further with CFOIS regarding the recent evaluations carried out by the Council of Europe on compliance with the Tromso Convention, and the applicability of any learning to the Scottish context.</w:t>
      </w:r>
    </w:p>
    <w:p w14:paraId="60428991" w14:textId="77777777" w:rsidR="00DD1261" w:rsidRDefault="00DD1261" w:rsidP="00DD1261">
      <w:pPr>
        <w:rPr>
          <w:rFonts w:cs="Arial"/>
          <w:szCs w:val="24"/>
        </w:rPr>
      </w:pPr>
      <w:r w:rsidRPr="00D02CD9">
        <w:rPr>
          <w:rFonts w:cs="Arial"/>
          <w:i/>
          <w:iCs/>
          <w:szCs w:val="24"/>
        </w:rPr>
        <w:t>FOI Reform Member’s Bill</w:t>
      </w:r>
    </w:p>
    <w:p w14:paraId="73A468F2" w14:textId="77777777" w:rsidR="00DD1261" w:rsidRPr="00F90070" w:rsidRDefault="00DD1261" w:rsidP="00DD1261">
      <w:pPr>
        <w:pStyle w:val="ListParagraph"/>
        <w:numPr>
          <w:ilvl w:val="0"/>
          <w:numId w:val="12"/>
        </w:numPr>
        <w:rPr>
          <w:rFonts w:cs="Arial"/>
          <w:szCs w:val="24"/>
        </w:rPr>
      </w:pPr>
      <w:r w:rsidRPr="00F90070">
        <w:rPr>
          <w:rFonts w:cs="Arial"/>
          <w:szCs w:val="24"/>
        </w:rPr>
        <w:t>The FOI Unit is planning on the basis that it expects Katy Clark MSP’s proposed Member’s Bill on FOI Reform to be introduced in the coming weeks.</w:t>
      </w:r>
    </w:p>
    <w:p w14:paraId="055B13FD" w14:textId="77777777" w:rsidR="00DD1261" w:rsidRPr="00F90070" w:rsidRDefault="00DD1261" w:rsidP="00DD1261">
      <w:pPr>
        <w:pStyle w:val="ListParagraph"/>
        <w:numPr>
          <w:ilvl w:val="0"/>
          <w:numId w:val="12"/>
        </w:numPr>
        <w:rPr>
          <w:rFonts w:cs="Arial"/>
          <w:szCs w:val="24"/>
        </w:rPr>
      </w:pPr>
      <w:r w:rsidRPr="00F90070">
        <w:rPr>
          <w:rFonts w:cs="Arial"/>
          <w:szCs w:val="24"/>
        </w:rPr>
        <w:t>The Scottish Government will consider the proposals in any Bill that may be introduced in the Parliament.</w:t>
      </w:r>
    </w:p>
    <w:p w14:paraId="121A7EFF" w14:textId="77777777" w:rsidR="00DD1261" w:rsidRDefault="00DD1261" w:rsidP="00DD1261">
      <w:pPr>
        <w:rPr>
          <w:rFonts w:cs="Arial"/>
          <w:b/>
          <w:bCs/>
          <w:szCs w:val="24"/>
          <w:u w:val="single"/>
        </w:rPr>
      </w:pPr>
    </w:p>
    <w:p w14:paraId="1D86A4F3" w14:textId="77777777" w:rsidR="00DD1261" w:rsidRDefault="00DD1261" w:rsidP="00DD1261">
      <w:pPr>
        <w:rPr>
          <w:rFonts w:cs="Arial"/>
          <w:b/>
          <w:bCs/>
          <w:szCs w:val="24"/>
          <w:u w:val="single"/>
        </w:rPr>
      </w:pPr>
      <w:r w:rsidRPr="00690A94">
        <w:rPr>
          <w:rFonts w:cs="Arial"/>
          <w:b/>
          <w:bCs/>
          <w:szCs w:val="24"/>
          <w:u w:val="single"/>
        </w:rPr>
        <w:t>New Level 3 Intervention and externally-led review</w:t>
      </w:r>
    </w:p>
    <w:p w14:paraId="5172CD7A" w14:textId="77777777" w:rsidR="00DD1261" w:rsidRPr="00690A94" w:rsidRDefault="00DD1261" w:rsidP="00DD1261">
      <w:pPr>
        <w:rPr>
          <w:rFonts w:cs="Arial"/>
          <w:b/>
          <w:bCs/>
          <w:szCs w:val="24"/>
          <w:u w:val="single"/>
        </w:rPr>
      </w:pPr>
    </w:p>
    <w:p w14:paraId="3C419AEF" w14:textId="77777777" w:rsidR="00DD1261" w:rsidRPr="002A47F0" w:rsidRDefault="00DD1261" w:rsidP="00DD1261">
      <w:pPr>
        <w:pStyle w:val="ListParagraph"/>
        <w:numPr>
          <w:ilvl w:val="0"/>
          <w:numId w:val="11"/>
        </w:numPr>
        <w:rPr>
          <w:rFonts w:cs="Arial"/>
          <w:szCs w:val="24"/>
          <w:lang w:val="en-US"/>
        </w:rPr>
      </w:pPr>
      <w:r>
        <w:rPr>
          <w:rFonts w:cs="Arial"/>
          <w:szCs w:val="24"/>
        </w:rPr>
        <w:t xml:space="preserve">The Scottish Government remains engaged with the Scottish Information Commissioner’s Level 3 Intervention, launched earlier this year looking at communications and records within the Scottish Government. </w:t>
      </w:r>
    </w:p>
    <w:p w14:paraId="3BE1A5F4" w14:textId="77777777" w:rsidR="00DD1261" w:rsidRPr="002A47F0" w:rsidRDefault="00DD1261" w:rsidP="00DD1261">
      <w:pPr>
        <w:pStyle w:val="ListParagraph"/>
        <w:numPr>
          <w:ilvl w:val="0"/>
          <w:numId w:val="11"/>
        </w:numPr>
        <w:rPr>
          <w:rFonts w:cs="Arial"/>
          <w:szCs w:val="24"/>
          <w:lang w:val="en-US"/>
        </w:rPr>
      </w:pPr>
      <w:r>
        <w:rPr>
          <w:rFonts w:cs="Arial"/>
          <w:szCs w:val="24"/>
        </w:rPr>
        <w:t>Former Channel Islands Data Protection Commissioner Emma Martins is also finalising her review of Scottish Government’s use of mobile messaging apps and non-corporate devices, which is expected to publish in the coming weeks.</w:t>
      </w:r>
    </w:p>
    <w:p w14:paraId="5AA86764" w14:textId="77777777" w:rsidR="00DD1261" w:rsidRDefault="00DD1261" w:rsidP="00DD1261">
      <w:pPr>
        <w:rPr>
          <w:rFonts w:cs="Arial"/>
          <w:szCs w:val="24"/>
          <w:lang w:val="en-US"/>
        </w:rPr>
      </w:pPr>
    </w:p>
    <w:p w14:paraId="09935ACC" w14:textId="77777777" w:rsidR="00DD1261" w:rsidRPr="00B73976" w:rsidRDefault="00DD1261" w:rsidP="00DD1261">
      <w:pPr>
        <w:rPr>
          <w:rFonts w:cs="Arial"/>
          <w:b/>
          <w:bCs/>
          <w:szCs w:val="24"/>
          <w:u w:val="single"/>
          <w:lang w:val="en-US"/>
        </w:rPr>
      </w:pPr>
      <w:r w:rsidRPr="00B73976">
        <w:rPr>
          <w:rFonts w:cs="Arial"/>
          <w:b/>
          <w:bCs/>
          <w:szCs w:val="24"/>
          <w:u w:val="single"/>
          <w:lang w:val="en-US"/>
        </w:rPr>
        <w:t>Scottish Government FOI Improvement</w:t>
      </w:r>
    </w:p>
    <w:p w14:paraId="750EF410" w14:textId="77777777" w:rsidR="00DD1261" w:rsidRDefault="00DD1261" w:rsidP="00DD1261">
      <w:pPr>
        <w:spacing w:after="160" w:line="259" w:lineRule="auto"/>
        <w:contextualSpacing/>
        <w:rPr>
          <w:rFonts w:cs="Arial"/>
          <w:szCs w:val="24"/>
        </w:rPr>
      </w:pPr>
    </w:p>
    <w:p w14:paraId="59B5ED3E" w14:textId="77777777" w:rsidR="00DD1261" w:rsidRPr="00905AEC" w:rsidRDefault="00DD1261" w:rsidP="00DD1261">
      <w:pPr>
        <w:pStyle w:val="ListParagraph"/>
        <w:numPr>
          <w:ilvl w:val="0"/>
          <w:numId w:val="13"/>
        </w:numPr>
        <w:spacing w:after="160" w:line="259" w:lineRule="auto"/>
        <w:rPr>
          <w:rFonts w:cs="Arial"/>
          <w:szCs w:val="24"/>
        </w:rPr>
      </w:pPr>
      <w:r w:rsidRPr="00905AEC">
        <w:rPr>
          <w:rFonts w:cs="Arial"/>
          <w:szCs w:val="24"/>
        </w:rPr>
        <w:t>The Scottish Government also remains engaged with the Scottish Information Commissioner’s ongoing Level 3 Intervention looking at FOI performance and practice.</w:t>
      </w:r>
    </w:p>
    <w:p w14:paraId="335B3EDD" w14:textId="77777777" w:rsidR="00DD1261" w:rsidRDefault="00DD1261" w:rsidP="00DD1261">
      <w:pPr>
        <w:numPr>
          <w:ilvl w:val="0"/>
          <w:numId w:val="13"/>
        </w:numPr>
        <w:rPr>
          <w:rFonts w:cs="Arial"/>
          <w:bCs/>
          <w:iCs/>
        </w:rPr>
      </w:pPr>
      <w:r w:rsidRPr="008062DD">
        <w:rPr>
          <w:rFonts w:cs="Arial"/>
          <w:bCs/>
          <w:iCs/>
        </w:rPr>
        <w:lastRenderedPageBreak/>
        <w:t>The actions we are taking in</w:t>
      </w:r>
      <w:r>
        <w:rPr>
          <w:rFonts w:cs="Arial"/>
          <w:bCs/>
          <w:iCs/>
        </w:rPr>
        <w:t xml:space="preserve"> accordance with</w:t>
      </w:r>
      <w:r w:rsidRPr="008062DD">
        <w:rPr>
          <w:rFonts w:cs="Arial"/>
          <w:bCs/>
          <w:iCs/>
        </w:rPr>
        <w:t xml:space="preserve"> our </w:t>
      </w:r>
      <w:r>
        <w:rPr>
          <w:rFonts w:cs="Arial"/>
          <w:bCs/>
          <w:iCs/>
        </w:rPr>
        <w:t xml:space="preserve">current </w:t>
      </w:r>
      <w:r w:rsidRPr="008062DD">
        <w:rPr>
          <w:rFonts w:cs="Arial"/>
          <w:bCs/>
          <w:iCs/>
        </w:rPr>
        <w:t xml:space="preserve">FOI improvement </w:t>
      </w:r>
      <w:r>
        <w:rPr>
          <w:rFonts w:cs="Arial"/>
          <w:bCs/>
          <w:iCs/>
        </w:rPr>
        <w:t>plan</w:t>
      </w:r>
      <w:r w:rsidRPr="008062DD">
        <w:rPr>
          <w:rFonts w:cs="Arial"/>
          <w:bCs/>
          <w:iCs/>
        </w:rPr>
        <w:t xml:space="preserve"> are designed to meet Commissioner’s recommendations</w:t>
      </w:r>
      <w:r>
        <w:rPr>
          <w:rFonts w:cs="Arial"/>
          <w:bCs/>
          <w:iCs/>
        </w:rPr>
        <w:t xml:space="preserve"> from the previous progress report in October 2023.</w:t>
      </w:r>
    </w:p>
    <w:p w14:paraId="4E8767DF" w14:textId="77777777" w:rsidR="00DD1261" w:rsidRPr="008062DD" w:rsidRDefault="00DD1261" w:rsidP="00DD1261">
      <w:pPr>
        <w:numPr>
          <w:ilvl w:val="0"/>
          <w:numId w:val="13"/>
        </w:numPr>
        <w:rPr>
          <w:rFonts w:cs="Arial"/>
          <w:bCs/>
          <w:iCs/>
        </w:rPr>
      </w:pPr>
      <w:r>
        <w:rPr>
          <w:rFonts w:cs="Arial"/>
          <w:bCs/>
          <w:iCs/>
        </w:rPr>
        <w:t>A</w:t>
      </w:r>
      <w:r w:rsidRPr="008062DD">
        <w:rPr>
          <w:rFonts w:cs="Arial"/>
          <w:bCs/>
          <w:iCs/>
        </w:rPr>
        <w:t xml:space="preserve"> further review </w:t>
      </w:r>
      <w:r>
        <w:rPr>
          <w:rFonts w:cs="Arial"/>
          <w:bCs/>
          <w:iCs/>
        </w:rPr>
        <w:t xml:space="preserve">of progress by the Commissioner’s office is expected </w:t>
      </w:r>
      <w:r w:rsidRPr="008062DD">
        <w:rPr>
          <w:rFonts w:cs="Arial"/>
          <w:bCs/>
          <w:iCs/>
        </w:rPr>
        <w:t xml:space="preserve">to </w:t>
      </w:r>
      <w:r>
        <w:rPr>
          <w:rFonts w:cs="Arial"/>
          <w:bCs/>
          <w:iCs/>
        </w:rPr>
        <w:t>begin from</w:t>
      </w:r>
      <w:r w:rsidRPr="008062DD">
        <w:rPr>
          <w:rFonts w:cs="Arial"/>
          <w:bCs/>
          <w:iCs/>
        </w:rPr>
        <w:t xml:space="preserve"> early next year.  </w:t>
      </w:r>
    </w:p>
    <w:p w14:paraId="3BA8A9B5" w14:textId="77777777" w:rsidR="00DD1261" w:rsidRDefault="00DD1261" w:rsidP="00DD1261">
      <w:pPr>
        <w:spacing w:after="160" w:line="259" w:lineRule="auto"/>
        <w:contextualSpacing/>
        <w:rPr>
          <w:rFonts w:cs="Arial"/>
          <w:szCs w:val="24"/>
        </w:rPr>
      </w:pPr>
    </w:p>
    <w:p w14:paraId="50835A79" w14:textId="77777777" w:rsidR="00DD1261" w:rsidRPr="00E718BC" w:rsidRDefault="00DD1261" w:rsidP="00DD1261">
      <w:pPr>
        <w:spacing w:after="160" w:line="259" w:lineRule="auto"/>
        <w:contextualSpacing/>
        <w:rPr>
          <w:rFonts w:cs="Arial"/>
          <w:b/>
          <w:bCs/>
          <w:szCs w:val="24"/>
          <w:u w:val="single"/>
        </w:rPr>
      </w:pPr>
      <w:r>
        <w:rPr>
          <w:rFonts w:cs="Arial"/>
          <w:b/>
          <w:bCs/>
          <w:szCs w:val="24"/>
          <w:u w:val="single"/>
        </w:rPr>
        <w:t>Wider updates</w:t>
      </w:r>
    </w:p>
    <w:p w14:paraId="5A32A601" w14:textId="77777777" w:rsidR="00DD1261" w:rsidRPr="00A127F2" w:rsidRDefault="00DD1261" w:rsidP="00DD1261">
      <w:pPr>
        <w:numPr>
          <w:ilvl w:val="0"/>
          <w:numId w:val="11"/>
        </w:numPr>
        <w:spacing w:after="160" w:line="259" w:lineRule="auto"/>
        <w:contextualSpacing/>
        <w:rPr>
          <w:rFonts w:cs="Arial"/>
          <w:szCs w:val="24"/>
        </w:rPr>
      </w:pPr>
      <w:r>
        <w:rPr>
          <w:rFonts w:cs="Arial"/>
          <w:szCs w:val="24"/>
        </w:rPr>
        <w:t>Adeola Ogunnoiki joined the FOI Unit in July as our new FOI Policy Manager.</w:t>
      </w:r>
    </w:p>
    <w:p w14:paraId="64174A3B" w14:textId="77777777" w:rsidR="00DD1261" w:rsidRPr="00A127F2" w:rsidRDefault="00DD1261" w:rsidP="00DD1261">
      <w:pPr>
        <w:numPr>
          <w:ilvl w:val="0"/>
          <w:numId w:val="11"/>
        </w:numPr>
        <w:spacing w:after="160" w:line="259" w:lineRule="auto"/>
        <w:contextualSpacing/>
        <w:rPr>
          <w:rFonts w:cs="Arial"/>
          <w:b/>
          <w:bCs/>
          <w:szCs w:val="24"/>
        </w:rPr>
      </w:pPr>
      <w:r>
        <w:rPr>
          <w:rFonts w:cs="Arial"/>
          <w:szCs w:val="24"/>
        </w:rPr>
        <w:t xml:space="preserve">Head of SG Open Government Team Doreen Grove will be participating in the </w:t>
      </w:r>
      <w:r w:rsidRPr="00A127F2">
        <w:rPr>
          <w:rFonts w:cs="Arial"/>
          <w:szCs w:val="24"/>
        </w:rPr>
        <w:t>UNESCO Global Conference on Universal Access to Information 2024</w:t>
      </w:r>
      <w:r>
        <w:rPr>
          <w:rFonts w:cs="Arial"/>
          <w:szCs w:val="24"/>
        </w:rPr>
        <w:t xml:space="preserve"> to be held in Ghana on 1-2 October, marking International Right to Know Day.  </w:t>
      </w:r>
    </w:p>
    <w:p w14:paraId="6C87996A" w14:textId="77777777" w:rsidR="00DD1261" w:rsidRPr="00D530DC" w:rsidRDefault="00DD1261" w:rsidP="00DD1261">
      <w:pPr>
        <w:spacing w:after="160" w:line="259" w:lineRule="auto"/>
        <w:ind w:left="360"/>
        <w:contextualSpacing/>
        <w:rPr>
          <w:rFonts w:cs="Arial"/>
          <w:szCs w:val="24"/>
        </w:rPr>
      </w:pPr>
    </w:p>
    <w:p w14:paraId="2C7616F7" w14:textId="77777777" w:rsidR="00DD1261" w:rsidRPr="00B1262E" w:rsidRDefault="00DD1261" w:rsidP="00B1262E">
      <w:pPr>
        <w:pStyle w:val="NormalWeb"/>
        <w:spacing w:before="0" w:beforeAutospacing="0" w:after="0" w:afterAutospacing="0"/>
        <w:jc w:val="center"/>
        <w:rPr>
          <w:rFonts w:ascii="Arial" w:hAnsi="Arial" w:cs="Arial"/>
          <w:b/>
          <w:bCs/>
          <w:sz w:val="24"/>
          <w:szCs w:val="24"/>
        </w:rPr>
      </w:pPr>
    </w:p>
    <w:sectPr w:rsidR="00DD1261" w:rsidRPr="00B1262E">
      <w:foot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F82BD" w14:textId="77777777" w:rsidR="001F7523" w:rsidRDefault="001F7523" w:rsidP="00AD59E4">
      <w:r>
        <w:separator/>
      </w:r>
    </w:p>
  </w:endnote>
  <w:endnote w:type="continuationSeparator" w:id="0">
    <w:p w14:paraId="292A3397" w14:textId="77777777" w:rsidR="001F7523" w:rsidRDefault="001F7523" w:rsidP="00AD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E260" w14:textId="77777777" w:rsidR="00D76D9D" w:rsidRDefault="00D76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35126" w14:textId="77777777" w:rsidR="001F7523" w:rsidRDefault="001F7523" w:rsidP="00AD59E4">
      <w:r>
        <w:separator/>
      </w:r>
    </w:p>
  </w:footnote>
  <w:footnote w:type="continuationSeparator" w:id="0">
    <w:p w14:paraId="20B7EA45" w14:textId="77777777" w:rsidR="001F7523" w:rsidRDefault="001F7523" w:rsidP="00AD5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F223B"/>
    <w:multiLevelType w:val="hybridMultilevel"/>
    <w:tmpl w:val="BCD48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B235E"/>
    <w:multiLevelType w:val="multilevel"/>
    <w:tmpl w:val="2CB2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A56A5"/>
    <w:multiLevelType w:val="hybridMultilevel"/>
    <w:tmpl w:val="9AF40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1606BC"/>
    <w:multiLevelType w:val="hybridMultilevel"/>
    <w:tmpl w:val="271C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596076"/>
    <w:multiLevelType w:val="hybridMultilevel"/>
    <w:tmpl w:val="D2B03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06005"/>
    <w:multiLevelType w:val="hybridMultilevel"/>
    <w:tmpl w:val="AFF4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0C3000"/>
    <w:multiLevelType w:val="hybridMultilevel"/>
    <w:tmpl w:val="52E6D8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407A70"/>
    <w:multiLevelType w:val="hybridMultilevel"/>
    <w:tmpl w:val="F9D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D93ECA"/>
    <w:multiLevelType w:val="hybridMultilevel"/>
    <w:tmpl w:val="1232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5276CB"/>
    <w:multiLevelType w:val="hybridMultilevel"/>
    <w:tmpl w:val="6DE8F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4C1E3D"/>
    <w:multiLevelType w:val="hybridMultilevel"/>
    <w:tmpl w:val="7B9A5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36FCE"/>
    <w:multiLevelType w:val="hybridMultilevel"/>
    <w:tmpl w:val="19C63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027FA2"/>
    <w:multiLevelType w:val="multilevel"/>
    <w:tmpl w:val="38F6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86921">
    <w:abstractNumId w:val="8"/>
  </w:num>
  <w:num w:numId="2" w16cid:durableId="1264530464">
    <w:abstractNumId w:val="2"/>
  </w:num>
  <w:num w:numId="3" w16cid:durableId="1834100287">
    <w:abstractNumId w:val="10"/>
  </w:num>
  <w:num w:numId="4" w16cid:durableId="481124544">
    <w:abstractNumId w:val="11"/>
  </w:num>
  <w:num w:numId="5" w16cid:durableId="483276233">
    <w:abstractNumId w:val="7"/>
  </w:num>
  <w:num w:numId="6" w16cid:durableId="1242329543">
    <w:abstractNumId w:val="1"/>
  </w:num>
  <w:num w:numId="7" w16cid:durableId="1019233635">
    <w:abstractNumId w:val="3"/>
  </w:num>
  <w:num w:numId="8" w16cid:durableId="147475371">
    <w:abstractNumId w:val="4"/>
  </w:num>
  <w:num w:numId="9" w16cid:durableId="847406273">
    <w:abstractNumId w:val="0"/>
  </w:num>
  <w:num w:numId="10" w16cid:durableId="1288122209">
    <w:abstractNumId w:val="6"/>
  </w:num>
  <w:num w:numId="11" w16cid:durableId="1958635178">
    <w:abstractNumId w:val="9"/>
  </w:num>
  <w:num w:numId="12" w16cid:durableId="351147193">
    <w:abstractNumId w:val="5"/>
  </w:num>
  <w:num w:numId="13" w16cid:durableId="925841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31"/>
    <w:rsid w:val="00000A02"/>
    <w:rsid w:val="0001153D"/>
    <w:rsid w:val="000452ED"/>
    <w:rsid w:val="00072C36"/>
    <w:rsid w:val="000B25FA"/>
    <w:rsid w:val="000B333D"/>
    <w:rsid w:val="000C436F"/>
    <w:rsid w:val="000C7F0E"/>
    <w:rsid w:val="000D332D"/>
    <w:rsid w:val="000D7F77"/>
    <w:rsid w:val="000F08DB"/>
    <w:rsid w:val="0010259F"/>
    <w:rsid w:val="001035C2"/>
    <w:rsid w:val="00113966"/>
    <w:rsid w:val="0012488A"/>
    <w:rsid w:val="00136ACE"/>
    <w:rsid w:val="001545B9"/>
    <w:rsid w:val="0017380C"/>
    <w:rsid w:val="00177B65"/>
    <w:rsid w:val="00187651"/>
    <w:rsid w:val="001B2388"/>
    <w:rsid w:val="001B5639"/>
    <w:rsid w:val="001E3CA9"/>
    <w:rsid w:val="001F73C5"/>
    <w:rsid w:val="001F7523"/>
    <w:rsid w:val="00205D0E"/>
    <w:rsid w:val="00222FEA"/>
    <w:rsid w:val="0022530D"/>
    <w:rsid w:val="00253358"/>
    <w:rsid w:val="00257C31"/>
    <w:rsid w:val="0026279C"/>
    <w:rsid w:val="002808F8"/>
    <w:rsid w:val="00283668"/>
    <w:rsid w:val="002958AC"/>
    <w:rsid w:val="002A3742"/>
    <w:rsid w:val="002A53AD"/>
    <w:rsid w:val="002A71CB"/>
    <w:rsid w:val="002C1FFC"/>
    <w:rsid w:val="002D0A73"/>
    <w:rsid w:val="00300D40"/>
    <w:rsid w:val="00322942"/>
    <w:rsid w:val="0032569C"/>
    <w:rsid w:val="00337D04"/>
    <w:rsid w:val="003469AB"/>
    <w:rsid w:val="003519B5"/>
    <w:rsid w:val="00352AA9"/>
    <w:rsid w:val="003536B3"/>
    <w:rsid w:val="0036769F"/>
    <w:rsid w:val="00375C21"/>
    <w:rsid w:val="003A510E"/>
    <w:rsid w:val="003B0FE9"/>
    <w:rsid w:val="003B7610"/>
    <w:rsid w:val="003C27ED"/>
    <w:rsid w:val="003D331F"/>
    <w:rsid w:val="00404BA1"/>
    <w:rsid w:val="00407524"/>
    <w:rsid w:val="00411A3B"/>
    <w:rsid w:val="00411A55"/>
    <w:rsid w:val="0041761A"/>
    <w:rsid w:val="00441468"/>
    <w:rsid w:val="00475D5E"/>
    <w:rsid w:val="0048309D"/>
    <w:rsid w:val="004834F4"/>
    <w:rsid w:val="00490A59"/>
    <w:rsid w:val="004D6449"/>
    <w:rsid w:val="004E0081"/>
    <w:rsid w:val="004F559B"/>
    <w:rsid w:val="00506A5A"/>
    <w:rsid w:val="00510A60"/>
    <w:rsid w:val="00523494"/>
    <w:rsid w:val="0053624C"/>
    <w:rsid w:val="0054017A"/>
    <w:rsid w:val="00585D63"/>
    <w:rsid w:val="00587EAD"/>
    <w:rsid w:val="005A51A0"/>
    <w:rsid w:val="005B0093"/>
    <w:rsid w:val="005E6C00"/>
    <w:rsid w:val="005F2E07"/>
    <w:rsid w:val="005F45FE"/>
    <w:rsid w:val="00610D56"/>
    <w:rsid w:val="006141CF"/>
    <w:rsid w:val="00630616"/>
    <w:rsid w:val="0065368E"/>
    <w:rsid w:val="006F3A5B"/>
    <w:rsid w:val="006F4B8C"/>
    <w:rsid w:val="007035EF"/>
    <w:rsid w:val="00703B03"/>
    <w:rsid w:val="00705AD9"/>
    <w:rsid w:val="00705DAE"/>
    <w:rsid w:val="007075AE"/>
    <w:rsid w:val="00710796"/>
    <w:rsid w:val="007143E1"/>
    <w:rsid w:val="0072588D"/>
    <w:rsid w:val="00737B30"/>
    <w:rsid w:val="007504F6"/>
    <w:rsid w:val="00766E8C"/>
    <w:rsid w:val="00791299"/>
    <w:rsid w:val="007914A3"/>
    <w:rsid w:val="007B0D66"/>
    <w:rsid w:val="007B76B7"/>
    <w:rsid w:val="007C61CD"/>
    <w:rsid w:val="007E192A"/>
    <w:rsid w:val="007F6E13"/>
    <w:rsid w:val="0080259C"/>
    <w:rsid w:val="008369DF"/>
    <w:rsid w:val="008606B3"/>
    <w:rsid w:val="008A2C3A"/>
    <w:rsid w:val="008B39B3"/>
    <w:rsid w:val="008C2356"/>
    <w:rsid w:val="008C250B"/>
    <w:rsid w:val="008C5112"/>
    <w:rsid w:val="008D5F55"/>
    <w:rsid w:val="008E565E"/>
    <w:rsid w:val="008E69D6"/>
    <w:rsid w:val="0090706F"/>
    <w:rsid w:val="00935439"/>
    <w:rsid w:val="009523E4"/>
    <w:rsid w:val="009640C6"/>
    <w:rsid w:val="00985FCD"/>
    <w:rsid w:val="009A39B9"/>
    <w:rsid w:val="009F573D"/>
    <w:rsid w:val="00A004C3"/>
    <w:rsid w:val="00A11613"/>
    <w:rsid w:val="00A21462"/>
    <w:rsid w:val="00A22E2A"/>
    <w:rsid w:val="00A245DF"/>
    <w:rsid w:val="00A70A7B"/>
    <w:rsid w:val="00A94463"/>
    <w:rsid w:val="00AA6214"/>
    <w:rsid w:val="00AB0680"/>
    <w:rsid w:val="00AB4DD8"/>
    <w:rsid w:val="00AB6451"/>
    <w:rsid w:val="00AD195A"/>
    <w:rsid w:val="00AD59E4"/>
    <w:rsid w:val="00AF7718"/>
    <w:rsid w:val="00B1262E"/>
    <w:rsid w:val="00B15EDC"/>
    <w:rsid w:val="00B350B6"/>
    <w:rsid w:val="00B35B59"/>
    <w:rsid w:val="00B3694F"/>
    <w:rsid w:val="00B70B85"/>
    <w:rsid w:val="00B81AF8"/>
    <w:rsid w:val="00B81B67"/>
    <w:rsid w:val="00B82374"/>
    <w:rsid w:val="00BA7BC6"/>
    <w:rsid w:val="00BC44C6"/>
    <w:rsid w:val="00BC7DAE"/>
    <w:rsid w:val="00BD0335"/>
    <w:rsid w:val="00C15ED1"/>
    <w:rsid w:val="00C23FEC"/>
    <w:rsid w:val="00C31496"/>
    <w:rsid w:val="00C43A93"/>
    <w:rsid w:val="00C57CD2"/>
    <w:rsid w:val="00C86EB8"/>
    <w:rsid w:val="00CA68DF"/>
    <w:rsid w:val="00CB3478"/>
    <w:rsid w:val="00CD0ABB"/>
    <w:rsid w:val="00CD781C"/>
    <w:rsid w:val="00CE358E"/>
    <w:rsid w:val="00CE7C40"/>
    <w:rsid w:val="00CF0A8E"/>
    <w:rsid w:val="00CF7E9F"/>
    <w:rsid w:val="00D00225"/>
    <w:rsid w:val="00D12A2B"/>
    <w:rsid w:val="00D4422F"/>
    <w:rsid w:val="00D75594"/>
    <w:rsid w:val="00D76D9D"/>
    <w:rsid w:val="00DD1261"/>
    <w:rsid w:val="00DD2E27"/>
    <w:rsid w:val="00DD5506"/>
    <w:rsid w:val="00DE5C64"/>
    <w:rsid w:val="00E01EAF"/>
    <w:rsid w:val="00E23C9D"/>
    <w:rsid w:val="00E33D56"/>
    <w:rsid w:val="00E3547A"/>
    <w:rsid w:val="00E40B7E"/>
    <w:rsid w:val="00E41D4A"/>
    <w:rsid w:val="00EA4079"/>
    <w:rsid w:val="00EB239A"/>
    <w:rsid w:val="00F2755A"/>
    <w:rsid w:val="00F30B77"/>
    <w:rsid w:val="00F92A4C"/>
    <w:rsid w:val="00F937F6"/>
    <w:rsid w:val="00FC5D7D"/>
    <w:rsid w:val="00FD4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9833"/>
  <w15:chartTrackingRefBased/>
  <w15:docId w15:val="{0033E1B5-A406-42A6-B865-04D9A6AE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3478"/>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7C31"/>
    <w:pPr>
      <w:spacing w:before="100" w:beforeAutospacing="1" w:after="100" w:afterAutospacing="1"/>
    </w:pPr>
    <w:rPr>
      <w:rFonts w:ascii="Calibri" w:eastAsiaTheme="minorEastAsia" w:hAnsi="Calibri"/>
      <w:sz w:val="22"/>
      <w:lang w:eastAsia="en-GB"/>
    </w:rPr>
  </w:style>
  <w:style w:type="character" w:styleId="Strong">
    <w:name w:val="Strong"/>
    <w:basedOn w:val="DefaultParagraphFont"/>
    <w:uiPriority w:val="22"/>
    <w:qFormat/>
    <w:rsid w:val="00257C31"/>
    <w:rPr>
      <w:b/>
      <w:bCs/>
    </w:rPr>
  </w:style>
  <w:style w:type="character" w:styleId="Hyperlink">
    <w:name w:val="Hyperlink"/>
    <w:basedOn w:val="DefaultParagraphFont"/>
    <w:uiPriority w:val="99"/>
    <w:unhideWhenUsed/>
    <w:rsid w:val="00935439"/>
    <w:rPr>
      <w:color w:val="0000FF"/>
      <w:u w:val="single"/>
    </w:rPr>
  </w:style>
  <w:style w:type="character" w:customStyle="1" w:styleId="DefaultFontHxMailStyle">
    <w:name w:val="Default Font HxMail Style"/>
    <w:basedOn w:val="DefaultParagraphFont"/>
    <w:rsid w:val="00136ACE"/>
    <w:rPr>
      <w:rFonts w:ascii="Arial" w:hAnsi="Arial" w:cs="Arial" w:hint="default"/>
      <w:b w:val="0"/>
      <w:bCs w:val="0"/>
      <w:i w:val="0"/>
      <w:iCs w:val="0"/>
      <w:strike w:val="0"/>
      <w:dstrike w:val="0"/>
      <w:color w:val="auto"/>
      <w:u w:val="none"/>
      <w:effect w:val="non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36ACE"/>
    <w:pPr>
      <w:ind w:left="720"/>
      <w:contextualSpacing/>
    </w:pPr>
  </w:style>
  <w:style w:type="character" w:styleId="UnresolvedMention">
    <w:name w:val="Unresolved Mention"/>
    <w:basedOn w:val="DefaultParagraphFont"/>
    <w:uiPriority w:val="99"/>
    <w:semiHidden/>
    <w:unhideWhenUsed/>
    <w:rsid w:val="003469AB"/>
    <w:rPr>
      <w:color w:val="605E5C"/>
      <w:shd w:val="clear" w:color="auto" w:fill="E1DFDD"/>
    </w:rPr>
  </w:style>
  <w:style w:type="paragraph" w:styleId="FootnoteText">
    <w:name w:val="footnote text"/>
    <w:basedOn w:val="Normal"/>
    <w:link w:val="FootnoteTextChar"/>
    <w:uiPriority w:val="99"/>
    <w:semiHidden/>
    <w:unhideWhenUsed/>
    <w:rsid w:val="00AD59E4"/>
    <w:rPr>
      <w:sz w:val="20"/>
      <w:szCs w:val="20"/>
    </w:rPr>
  </w:style>
  <w:style w:type="character" w:customStyle="1" w:styleId="FootnoteTextChar">
    <w:name w:val="Footnote Text Char"/>
    <w:basedOn w:val="DefaultParagraphFont"/>
    <w:link w:val="FootnoteText"/>
    <w:uiPriority w:val="99"/>
    <w:semiHidden/>
    <w:rsid w:val="00AD59E4"/>
    <w:rPr>
      <w:sz w:val="20"/>
      <w:szCs w:val="20"/>
    </w:rPr>
  </w:style>
  <w:style w:type="character" w:styleId="FootnoteReference">
    <w:name w:val="footnote reference"/>
    <w:basedOn w:val="DefaultParagraphFont"/>
    <w:uiPriority w:val="99"/>
    <w:semiHidden/>
    <w:unhideWhenUsed/>
    <w:rsid w:val="00AD59E4"/>
    <w:rPr>
      <w:vertAlign w:val="superscript"/>
    </w:rPr>
  </w:style>
  <w:style w:type="paragraph" w:styleId="Header">
    <w:name w:val="header"/>
    <w:basedOn w:val="Normal"/>
    <w:link w:val="HeaderChar"/>
    <w:uiPriority w:val="99"/>
    <w:unhideWhenUsed/>
    <w:rsid w:val="00D76D9D"/>
    <w:pPr>
      <w:tabs>
        <w:tab w:val="center" w:pos="4513"/>
        <w:tab w:val="right" w:pos="9026"/>
      </w:tabs>
    </w:pPr>
  </w:style>
  <w:style w:type="character" w:customStyle="1" w:styleId="HeaderChar">
    <w:name w:val="Header Char"/>
    <w:basedOn w:val="DefaultParagraphFont"/>
    <w:link w:val="Header"/>
    <w:uiPriority w:val="99"/>
    <w:rsid w:val="00D76D9D"/>
  </w:style>
  <w:style w:type="paragraph" w:styleId="Footer">
    <w:name w:val="footer"/>
    <w:basedOn w:val="Normal"/>
    <w:link w:val="FooterChar"/>
    <w:uiPriority w:val="99"/>
    <w:unhideWhenUsed/>
    <w:rsid w:val="00D76D9D"/>
    <w:pPr>
      <w:tabs>
        <w:tab w:val="center" w:pos="4513"/>
        <w:tab w:val="right" w:pos="9026"/>
      </w:tabs>
    </w:pPr>
  </w:style>
  <w:style w:type="character" w:customStyle="1" w:styleId="FooterChar">
    <w:name w:val="Footer Char"/>
    <w:basedOn w:val="DefaultParagraphFont"/>
    <w:link w:val="Footer"/>
    <w:uiPriority w:val="99"/>
    <w:rsid w:val="00D76D9D"/>
  </w:style>
  <w:style w:type="character" w:styleId="Emphasis">
    <w:name w:val="Emphasis"/>
    <w:basedOn w:val="DefaultParagraphFont"/>
    <w:uiPriority w:val="20"/>
    <w:qFormat/>
    <w:rsid w:val="00C57CD2"/>
    <w:rPr>
      <w:i/>
      <w:iCs/>
    </w:rPr>
  </w:style>
  <w:style w:type="character" w:customStyle="1" w:styleId="Heading1Char">
    <w:name w:val="Heading 1 Char"/>
    <w:basedOn w:val="DefaultParagraphFont"/>
    <w:link w:val="Heading1"/>
    <w:uiPriority w:val="9"/>
    <w:rsid w:val="00CB3478"/>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5F45FE"/>
    <w:rPr>
      <w:color w:val="954F72" w:themeColor="followedHyperlink"/>
      <w:u w:val="singl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DD1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7876">
      <w:bodyDiv w:val="1"/>
      <w:marLeft w:val="0"/>
      <w:marRight w:val="0"/>
      <w:marTop w:val="0"/>
      <w:marBottom w:val="0"/>
      <w:divBdr>
        <w:top w:val="none" w:sz="0" w:space="0" w:color="auto"/>
        <w:left w:val="none" w:sz="0" w:space="0" w:color="auto"/>
        <w:bottom w:val="none" w:sz="0" w:space="0" w:color="auto"/>
        <w:right w:val="none" w:sz="0" w:space="0" w:color="auto"/>
      </w:divBdr>
    </w:div>
    <w:div w:id="216013847">
      <w:bodyDiv w:val="1"/>
      <w:marLeft w:val="0"/>
      <w:marRight w:val="0"/>
      <w:marTop w:val="0"/>
      <w:marBottom w:val="0"/>
      <w:divBdr>
        <w:top w:val="none" w:sz="0" w:space="0" w:color="auto"/>
        <w:left w:val="none" w:sz="0" w:space="0" w:color="auto"/>
        <w:bottom w:val="none" w:sz="0" w:space="0" w:color="auto"/>
        <w:right w:val="none" w:sz="0" w:space="0" w:color="auto"/>
      </w:divBdr>
    </w:div>
    <w:div w:id="376439778">
      <w:bodyDiv w:val="1"/>
      <w:marLeft w:val="0"/>
      <w:marRight w:val="0"/>
      <w:marTop w:val="0"/>
      <w:marBottom w:val="0"/>
      <w:divBdr>
        <w:top w:val="none" w:sz="0" w:space="0" w:color="auto"/>
        <w:left w:val="none" w:sz="0" w:space="0" w:color="auto"/>
        <w:bottom w:val="none" w:sz="0" w:space="0" w:color="auto"/>
        <w:right w:val="none" w:sz="0" w:space="0" w:color="auto"/>
      </w:divBdr>
    </w:div>
    <w:div w:id="650645078">
      <w:bodyDiv w:val="1"/>
      <w:marLeft w:val="0"/>
      <w:marRight w:val="0"/>
      <w:marTop w:val="0"/>
      <w:marBottom w:val="0"/>
      <w:divBdr>
        <w:top w:val="none" w:sz="0" w:space="0" w:color="auto"/>
        <w:left w:val="none" w:sz="0" w:space="0" w:color="auto"/>
        <w:bottom w:val="none" w:sz="0" w:space="0" w:color="auto"/>
        <w:right w:val="none" w:sz="0" w:space="0" w:color="auto"/>
      </w:divBdr>
    </w:div>
    <w:div w:id="760838846">
      <w:bodyDiv w:val="1"/>
      <w:marLeft w:val="0"/>
      <w:marRight w:val="0"/>
      <w:marTop w:val="0"/>
      <w:marBottom w:val="0"/>
      <w:divBdr>
        <w:top w:val="none" w:sz="0" w:space="0" w:color="auto"/>
        <w:left w:val="none" w:sz="0" w:space="0" w:color="auto"/>
        <w:bottom w:val="none" w:sz="0" w:space="0" w:color="auto"/>
        <w:right w:val="none" w:sz="0" w:space="0" w:color="auto"/>
      </w:divBdr>
    </w:div>
    <w:div w:id="796290009">
      <w:bodyDiv w:val="1"/>
      <w:marLeft w:val="0"/>
      <w:marRight w:val="0"/>
      <w:marTop w:val="0"/>
      <w:marBottom w:val="0"/>
      <w:divBdr>
        <w:top w:val="none" w:sz="0" w:space="0" w:color="auto"/>
        <w:left w:val="none" w:sz="0" w:space="0" w:color="auto"/>
        <w:bottom w:val="none" w:sz="0" w:space="0" w:color="auto"/>
        <w:right w:val="none" w:sz="0" w:space="0" w:color="auto"/>
      </w:divBdr>
    </w:div>
    <w:div w:id="1013727896">
      <w:bodyDiv w:val="1"/>
      <w:marLeft w:val="0"/>
      <w:marRight w:val="0"/>
      <w:marTop w:val="0"/>
      <w:marBottom w:val="0"/>
      <w:divBdr>
        <w:top w:val="none" w:sz="0" w:space="0" w:color="auto"/>
        <w:left w:val="none" w:sz="0" w:space="0" w:color="auto"/>
        <w:bottom w:val="none" w:sz="0" w:space="0" w:color="auto"/>
        <w:right w:val="none" w:sz="0" w:space="0" w:color="auto"/>
      </w:divBdr>
    </w:div>
    <w:div w:id="1231229308">
      <w:bodyDiv w:val="1"/>
      <w:marLeft w:val="0"/>
      <w:marRight w:val="0"/>
      <w:marTop w:val="0"/>
      <w:marBottom w:val="0"/>
      <w:divBdr>
        <w:top w:val="none" w:sz="0" w:space="0" w:color="auto"/>
        <w:left w:val="none" w:sz="0" w:space="0" w:color="auto"/>
        <w:bottom w:val="none" w:sz="0" w:space="0" w:color="auto"/>
        <w:right w:val="none" w:sz="0" w:space="0" w:color="auto"/>
      </w:divBdr>
    </w:div>
    <w:div w:id="1289624207">
      <w:bodyDiv w:val="1"/>
      <w:marLeft w:val="0"/>
      <w:marRight w:val="0"/>
      <w:marTop w:val="0"/>
      <w:marBottom w:val="0"/>
      <w:divBdr>
        <w:top w:val="none" w:sz="0" w:space="0" w:color="auto"/>
        <w:left w:val="none" w:sz="0" w:space="0" w:color="auto"/>
        <w:bottom w:val="none" w:sz="0" w:space="0" w:color="auto"/>
        <w:right w:val="none" w:sz="0" w:space="0" w:color="auto"/>
      </w:divBdr>
    </w:div>
    <w:div w:id="1613854965">
      <w:bodyDiv w:val="1"/>
      <w:marLeft w:val="0"/>
      <w:marRight w:val="0"/>
      <w:marTop w:val="0"/>
      <w:marBottom w:val="0"/>
      <w:divBdr>
        <w:top w:val="none" w:sz="0" w:space="0" w:color="auto"/>
        <w:left w:val="none" w:sz="0" w:space="0" w:color="auto"/>
        <w:bottom w:val="none" w:sz="0" w:space="0" w:color="auto"/>
        <w:right w:val="none" w:sz="0" w:space="0" w:color="auto"/>
      </w:divBdr>
    </w:div>
    <w:div w:id="1790202164">
      <w:bodyDiv w:val="1"/>
      <w:marLeft w:val="0"/>
      <w:marRight w:val="0"/>
      <w:marTop w:val="0"/>
      <w:marBottom w:val="0"/>
      <w:divBdr>
        <w:top w:val="none" w:sz="0" w:space="0" w:color="auto"/>
        <w:left w:val="none" w:sz="0" w:space="0" w:color="auto"/>
        <w:bottom w:val="none" w:sz="0" w:space="0" w:color="auto"/>
        <w:right w:val="none" w:sz="0" w:space="0" w:color="auto"/>
      </w:divBdr>
    </w:div>
    <w:div w:id="191288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fois.sco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co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spublicknowledge.info/" TargetMode="External"/><Relationship Id="rId5" Type="http://schemas.openxmlformats.org/officeDocument/2006/relationships/webSettings" Target="webSettings.xml"/><Relationship Id="rId15" Type="http://schemas.openxmlformats.org/officeDocument/2006/relationships/hyperlink" Target="https://www.gov.scot/publications/freedom-of-information-policy-objectives/" TargetMode="External"/><Relationship Id="rId10" Type="http://schemas.openxmlformats.org/officeDocument/2006/relationships/hyperlink" Target="http://www.cfois.scot" TargetMode="External"/><Relationship Id="rId4" Type="http://schemas.openxmlformats.org/officeDocument/2006/relationships/settings" Target="settings.xml"/><Relationship Id="rId9" Type="http://schemas.openxmlformats.org/officeDocument/2006/relationships/hyperlink" Target="https://www.foi.scot/scottish-government-intervention-communications-and-records" TargetMode="External"/><Relationship Id="rId14" Type="http://schemas.openxmlformats.org/officeDocument/2006/relationships/hyperlink" Target="https://www.cfoi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12E1A-42A2-4A05-97F9-5657F0B42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Ewart</dc:creator>
  <cp:keywords/>
  <dc:description/>
  <cp:lastModifiedBy>Carole Ewart</cp:lastModifiedBy>
  <cp:revision>18</cp:revision>
  <dcterms:created xsi:type="dcterms:W3CDTF">2025-06-16T09:49:00Z</dcterms:created>
  <dcterms:modified xsi:type="dcterms:W3CDTF">2025-06-16T10:17:00Z</dcterms:modified>
</cp:coreProperties>
</file>