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hd w:val="clear" w:color="auto" w:fill="ffffff"/>
        <w:spacing w:before="0" w:after="0"/>
        <w:rPr>
          <w:rFonts w:ascii="Helvetica" w:hAnsi="Helvetica"/>
          <w:b w:val="1"/>
          <w:bCs w:val="1"/>
          <w:spacing w:val="8"/>
          <w:sz w:val="24"/>
          <w:szCs w:val="24"/>
        </w:rPr>
      </w:pPr>
      <w:r>
        <w:drawing xmlns:a="http://schemas.openxmlformats.org/drawingml/2006/main">
          <wp:anchor distT="57150" distB="57150" distL="57150" distR="57150" simplePos="0" relativeHeight="251659264" behindDoc="0" locked="0" layoutInCell="1" allowOverlap="1">
            <wp:simplePos x="0" y="0"/>
            <wp:positionH relativeFrom="margin">
              <wp:posOffset>-257175</wp:posOffset>
            </wp:positionH>
            <wp:positionV relativeFrom="line">
              <wp:posOffset>-57150</wp:posOffset>
            </wp:positionV>
            <wp:extent cx="1809750" cy="904875"/>
            <wp:effectExtent l="0" t="0" r="0" b="0"/>
            <wp:wrapSquare wrapText="bothSides" distL="57150" distR="57150" distT="57150" distB="57150"/>
            <wp:docPr id="1073741825" name="officeArt object" descr="Diagram,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Diagram, textDescription automatically generated" descr="Diagram, textDescription automatically generated"/>
                    <pic:cNvPicPr>
                      <a:picLocks noChangeAspect="1"/>
                    </pic:cNvPicPr>
                  </pic:nvPicPr>
                  <pic:blipFill>
                    <a:blip r:embed="rId4">
                      <a:extLst/>
                    </a:blip>
                    <a:stretch>
                      <a:fillRect/>
                    </a:stretch>
                  </pic:blipFill>
                  <pic:spPr>
                    <a:xfrm>
                      <a:off x="0" y="0"/>
                      <a:ext cx="1809750" cy="904875"/>
                    </a:xfrm>
                    <a:prstGeom prst="rect">
                      <a:avLst/>
                    </a:prstGeom>
                    <a:ln w="12700" cap="flat">
                      <a:noFill/>
                      <a:miter lim="400000"/>
                    </a:ln>
                    <a:effectLst/>
                  </pic:spPr>
                </pic:pic>
              </a:graphicData>
            </a:graphic>
          </wp:anchor>
        </w:drawing>
      </w:r>
    </w:p>
    <w:p>
      <w:pPr>
        <w:pStyle w:val="Normal (Web)"/>
        <w:shd w:val="clear" w:color="auto" w:fill="ffffff"/>
        <w:spacing w:before="0" w:after="0"/>
        <w:jc w:val="right"/>
        <w:rPr>
          <w:rFonts w:ascii="Helvetica" w:hAnsi="Helvetica"/>
          <w:b w:val="1"/>
          <w:bCs w:val="1"/>
          <w:spacing w:val="8"/>
          <w:sz w:val="24"/>
          <w:szCs w:val="24"/>
        </w:rPr>
      </w:pPr>
    </w:p>
    <w:p>
      <w:pPr>
        <w:pStyle w:val="Normal (Web)"/>
        <w:shd w:val="clear" w:color="auto" w:fill="ffffff"/>
        <w:spacing w:before="0" w:after="0"/>
        <w:rPr>
          <w:rFonts w:ascii="Helvetica" w:hAnsi="Helvetica"/>
          <w:b w:val="1"/>
          <w:bCs w:val="1"/>
          <w:spacing w:val="8"/>
          <w:sz w:val="24"/>
          <w:szCs w:val="24"/>
        </w:rPr>
      </w:pPr>
    </w:p>
    <w:p>
      <w:pPr>
        <w:pStyle w:val="Normal (Web)"/>
        <w:spacing w:before="0" w:after="0"/>
        <w:rPr>
          <w:rFonts w:ascii="Helvetica" w:hAnsi="Helvetica"/>
          <w:b w:val="1"/>
          <w:bCs w:val="1"/>
          <w:spacing w:val="6"/>
          <w:sz w:val="20"/>
          <w:szCs w:val="20"/>
        </w:rPr>
      </w:pPr>
    </w:p>
    <w:p>
      <w:pPr>
        <w:pStyle w:val="Normal (Web)"/>
        <w:spacing w:before="0" w:after="0"/>
        <w:jc w:val="center"/>
        <w:rPr>
          <w:rFonts w:ascii="Arial" w:hAnsi="Arial"/>
          <w:spacing w:val="0"/>
        </w:rPr>
      </w:pPr>
    </w:p>
    <w:p>
      <w:pPr>
        <w:pStyle w:val="Normal (Web)"/>
        <w:spacing w:before="0" w:after="0"/>
        <w:jc w:val="center"/>
        <w:rPr>
          <w:rFonts w:ascii="Arial" w:hAnsi="Arial"/>
          <w:sz w:val="20"/>
          <w:szCs w:val="20"/>
        </w:rPr>
      </w:pPr>
    </w:p>
    <w:p>
      <w:pPr>
        <w:pStyle w:val="Normal (Web)"/>
        <w:spacing w:before="0" w:after="0"/>
        <w:jc w:val="center"/>
        <w:rPr>
          <w:rFonts w:ascii="Arial" w:cs="Arial" w:hAnsi="Arial" w:eastAsia="Arial"/>
        </w:rPr>
      </w:pPr>
      <w:r>
        <w:rPr>
          <w:rFonts w:ascii="Arial" w:hAnsi="Arial"/>
          <w:b w:val="1"/>
          <w:bCs w:val="1"/>
          <w:sz w:val="28"/>
          <w:szCs w:val="28"/>
          <w:rtl w:val="0"/>
          <w:lang w:val="en-US"/>
        </w:rPr>
        <w:t xml:space="preserve">Online Meeting of the Scottish Public Information Forum (SPIF)        </w:t>
      </w:r>
      <w:r>
        <w:rPr>
          <w:rFonts w:ascii="Arial" w:hAnsi="Arial"/>
          <w:b w:val="1"/>
          <w:bCs w:val="1"/>
          <w:sz w:val="28"/>
          <w:szCs w:val="28"/>
          <w:rtl w:val="0"/>
          <w:lang w:val="en-US"/>
        </w:rPr>
        <w:t>2</w:t>
      </w:r>
      <w:r>
        <w:rPr>
          <w:rFonts w:ascii="Arial" w:hAnsi="Arial"/>
          <w:b w:val="1"/>
          <w:bCs w:val="1"/>
          <w:sz w:val="28"/>
          <w:szCs w:val="28"/>
          <w:rtl w:val="0"/>
          <w:lang w:val="en-US"/>
        </w:rPr>
        <w:t>6</w:t>
      </w:r>
      <w:r>
        <w:rPr>
          <w:rFonts w:ascii="Arial" w:hAnsi="Arial"/>
          <w:b w:val="1"/>
          <w:bCs w:val="1"/>
          <w:sz w:val="28"/>
          <w:szCs w:val="28"/>
          <w:vertAlign w:val="superscript"/>
          <w:rtl w:val="0"/>
          <w:lang w:val="en-US"/>
        </w:rPr>
        <w:t>th</w:t>
      </w:r>
      <w:r>
        <w:rPr>
          <w:rFonts w:ascii="Arial" w:hAnsi="Arial"/>
          <w:b w:val="1"/>
          <w:bCs w:val="1"/>
          <w:sz w:val="28"/>
          <w:szCs w:val="28"/>
          <w:rtl w:val="0"/>
          <w:lang w:val="en-US"/>
        </w:rPr>
        <w:t xml:space="preserve"> </w:t>
      </w:r>
      <w:r>
        <w:rPr>
          <w:rFonts w:ascii="Arial" w:hAnsi="Arial"/>
          <w:b w:val="1"/>
          <w:bCs w:val="1"/>
          <w:sz w:val="28"/>
          <w:szCs w:val="28"/>
          <w:rtl w:val="0"/>
          <w:lang w:val="en-US"/>
        </w:rPr>
        <w:t>September</w:t>
      </w:r>
      <w:r>
        <w:rPr>
          <w:rFonts w:ascii="Arial" w:hAnsi="Arial"/>
          <w:b w:val="1"/>
          <w:bCs w:val="1"/>
          <w:sz w:val="28"/>
          <w:szCs w:val="28"/>
          <w:rtl w:val="0"/>
          <w:lang w:val="en-US"/>
        </w:rPr>
        <w:t xml:space="preserve"> 2025</w:t>
      </w:r>
    </w:p>
    <w:p>
      <w:pPr>
        <w:pStyle w:val="Normal (Web)"/>
        <w:spacing w:before="0" w:after="0"/>
        <w:jc w:val="center"/>
        <w:rPr>
          <w:rFonts w:ascii="Arial" w:cs="Arial" w:hAnsi="Arial" w:eastAsia="Arial"/>
          <w:b w:val="1"/>
          <w:bCs w:val="1"/>
          <w:sz w:val="28"/>
          <w:szCs w:val="28"/>
        </w:rPr>
      </w:pPr>
      <w:r>
        <w:rPr>
          <w:rFonts w:ascii="Arial" w:hAnsi="Arial"/>
          <w:b w:val="1"/>
          <w:bCs w:val="1"/>
          <w:sz w:val="28"/>
          <w:szCs w:val="28"/>
          <w:rtl w:val="0"/>
          <w:lang w:val="en-US"/>
        </w:rPr>
        <w:t xml:space="preserve">Minute </w:t>
      </w:r>
    </w:p>
    <w:p>
      <w:pPr>
        <w:pStyle w:val="Normal (Web)"/>
        <w:spacing w:before="20"/>
        <w:rPr>
          <w:rFonts w:ascii="Arial" w:cs="Arial" w:hAnsi="Arial" w:eastAsia="Arial"/>
          <w:sz w:val="24"/>
          <w:szCs w:val="24"/>
        </w:rPr>
      </w:pPr>
      <w:r>
        <w:rPr>
          <w:rFonts w:ascii="Arial" w:hAnsi="Arial"/>
          <w:sz w:val="24"/>
          <w:szCs w:val="24"/>
          <w:rtl w:val="0"/>
          <w:lang w:val="en-US"/>
        </w:rPr>
        <w:t>1</w:t>
      </w:r>
      <w:r>
        <w:rPr>
          <w:rFonts w:ascii="Arial" w:hAnsi="Arial"/>
          <w:b w:val="1"/>
          <w:bCs w:val="1"/>
          <w:sz w:val="24"/>
          <w:szCs w:val="24"/>
          <w:rtl w:val="0"/>
          <w:lang w:val="en-US"/>
        </w:rPr>
        <w:t>.</w:t>
      </w:r>
      <w:r>
        <w:rPr>
          <w:rFonts w:ascii="Arial" w:hAnsi="Arial"/>
          <w:sz w:val="24"/>
          <w:szCs w:val="24"/>
          <w:rtl w:val="0"/>
          <w:lang w:val="en-US"/>
        </w:rPr>
        <w:t xml:space="preserve"> </w:t>
      </w:r>
      <w:r>
        <w:rPr>
          <w:rFonts w:ascii="Arial" w:hAnsi="Arial"/>
          <w:b w:val="1"/>
          <w:bCs w:val="1"/>
          <w:sz w:val="24"/>
          <w:szCs w:val="24"/>
          <w:rtl w:val="0"/>
          <w:lang w:val="en-US"/>
        </w:rPr>
        <w:t>Welcome and Introductions</w:t>
      </w:r>
      <w:r>
        <w:rPr>
          <w:rFonts w:ascii="Arial" w:hAnsi="Arial"/>
          <w:b w:val="1"/>
          <w:bCs w:val="1"/>
          <w:sz w:val="24"/>
          <w:szCs w:val="24"/>
          <w:rtl w:val="0"/>
          <w:lang w:val="en-US"/>
        </w:rPr>
        <w:t xml:space="preserve"> - </w:t>
      </w:r>
      <w:r>
        <w:rPr>
          <w:rFonts w:ascii="Arial" w:hAnsi="Arial"/>
          <w:sz w:val="24"/>
          <w:szCs w:val="24"/>
          <w:rtl w:val="0"/>
          <w:lang w:val="en-US"/>
        </w:rPr>
        <w:t>Lord Wallace of Tankerness addressed the audience.</w:t>
      </w:r>
    </w:p>
    <w:p>
      <w:pPr>
        <w:pStyle w:val="Normal (Web)"/>
        <w:spacing w:before="0"/>
        <w:rPr>
          <w:rFonts w:ascii="Arial" w:cs="Arial" w:hAnsi="Arial" w:eastAsia="Arial"/>
          <w:sz w:val="24"/>
          <w:szCs w:val="24"/>
        </w:rPr>
      </w:pPr>
    </w:p>
    <w:p>
      <w:pPr>
        <w:pStyle w:val="Normal (Web)"/>
        <w:spacing w:before="0"/>
        <w:rPr>
          <w:rFonts w:ascii="Arial" w:cs="Arial" w:hAnsi="Arial" w:eastAsia="Arial"/>
          <w:sz w:val="24"/>
          <w:szCs w:val="24"/>
        </w:rPr>
      </w:pPr>
      <w:r>
        <w:rPr>
          <w:rFonts w:ascii="Arial" w:hAnsi="Arial"/>
          <w:sz w:val="24"/>
          <w:szCs w:val="24"/>
          <w:rtl w:val="0"/>
          <w:lang w:val="en-US"/>
        </w:rPr>
        <w:t xml:space="preserve">2. </w:t>
      </w:r>
      <w:r>
        <w:rPr>
          <w:rFonts w:ascii="Arial" w:hAnsi="Arial"/>
          <w:b w:val="1"/>
          <w:bCs w:val="1"/>
          <w:sz w:val="24"/>
          <w:szCs w:val="24"/>
          <w:rtl w:val="0"/>
          <w:lang w:val="en-US"/>
        </w:rPr>
        <w:t xml:space="preserve">FoISA@20 Scotland Before FoI and Now </w:t>
      </w:r>
      <w:r>
        <w:rPr>
          <w:rFonts w:ascii="Arial" w:hAnsi="Arial"/>
          <w:b w:val="1"/>
          <w:bCs w:val="1"/>
          <w:sz w:val="24"/>
          <w:szCs w:val="24"/>
          <w:rtl w:val="0"/>
          <w:lang w:val="en-US"/>
        </w:rPr>
        <w:t xml:space="preserve">- </w:t>
      </w:r>
      <w:r>
        <w:rPr>
          <w:rFonts w:ascii="Arial" w:hAnsi="Arial"/>
          <w:sz w:val="24"/>
          <w:szCs w:val="24"/>
          <w:rtl w:val="0"/>
          <w:lang w:val="en-US"/>
        </w:rPr>
        <w:t>reflections on the past 20 years of FoI legislation in Scotland, highlighting the need for reform due to loopholes that present barriers for journalists.</w:t>
      </w:r>
    </w:p>
    <w:p>
      <w:pPr>
        <w:pStyle w:val="Normal (Web)"/>
        <w:spacing w:before="0"/>
        <w:rPr>
          <w:rFonts w:ascii="Arial" w:cs="Arial" w:hAnsi="Arial" w:eastAsia="Arial"/>
          <w:sz w:val="24"/>
          <w:szCs w:val="24"/>
        </w:rPr>
      </w:pPr>
    </w:p>
    <w:p>
      <w:pPr>
        <w:pStyle w:val="Normal (Web)"/>
        <w:spacing w:before="0"/>
        <w:rPr>
          <w:rFonts w:ascii="Arial" w:cs="Arial" w:hAnsi="Arial" w:eastAsia="Arial"/>
          <w:sz w:val="24"/>
          <w:szCs w:val="24"/>
        </w:rPr>
      </w:pPr>
      <w:r>
        <w:rPr>
          <w:rFonts w:ascii="Arial" w:hAnsi="Arial"/>
          <w:sz w:val="24"/>
          <w:szCs w:val="24"/>
          <w:rtl w:val="0"/>
          <w:lang w:val="en-US"/>
        </w:rPr>
        <w:t xml:space="preserve">3. </w:t>
      </w:r>
      <w:r>
        <w:rPr>
          <w:rFonts w:ascii="Arial" w:hAnsi="Arial"/>
          <w:b w:val="1"/>
          <w:bCs w:val="1"/>
          <w:sz w:val="24"/>
          <w:szCs w:val="24"/>
          <w:rtl w:val="0"/>
          <w:lang w:val="en-US"/>
        </w:rPr>
        <w:t>Scotland</w:t>
      </w:r>
      <w:r>
        <w:rPr>
          <w:rFonts w:ascii="Arial" w:hAnsi="Arial" w:hint="default"/>
          <w:b w:val="1"/>
          <w:bCs w:val="1"/>
          <w:sz w:val="24"/>
          <w:szCs w:val="24"/>
          <w:rtl w:val="0"/>
          <w:lang w:val="en-US"/>
        </w:rPr>
        <w:t>’</w:t>
      </w:r>
      <w:r>
        <w:rPr>
          <w:rFonts w:ascii="Arial" w:hAnsi="Arial"/>
          <w:b w:val="1"/>
          <w:bCs w:val="1"/>
          <w:sz w:val="24"/>
          <w:szCs w:val="24"/>
          <w:rtl w:val="0"/>
          <w:lang w:val="en-US"/>
        </w:rPr>
        <w:t>s Opportunity</w:t>
      </w:r>
      <w:r>
        <w:rPr>
          <w:rFonts w:ascii="Arial" w:hAnsi="Arial"/>
          <w:b w:val="1"/>
          <w:bCs w:val="1"/>
          <w:sz w:val="24"/>
          <w:szCs w:val="24"/>
          <w:rtl w:val="0"/>
          <w:lang w:val="en-US"/>
        </w:rPr>
        <w:t xml:space="preserve"> - </w:t>
      </w:r>
      <w:r>
        <w:rPr>
          <w:rFonts w:ascii="Arial" w:hAnsi="Arial"/>
          <w:sz w:val="24"/>
          <w:szCs w:val="24"/>
          <w:rtl w:val="0"/>
          <w:lang w:val="en-US"/>
        </w:rPr>
        <w:t xml:space="preserve">Katy Clark MSP reflected on the introduction of the Freedom of Information Reform (Scotland) Bill on 3rd June 2025 </w:t>
      </w:r>
      <w:r>
        <w:rPr>
          <w:rFonts w:ascii="Arial" w:hAnsi="Arial"/>
          <w:sz w:val="24"/>
          <w:szCs w:val="24"/>
          <w:rtl w:val="0"/>
          <w:lang w:val="en-US"/>
        </w:rPr>
        <w:t xml:space="preserve">and the urgent need for reform.  Noted that there will be some hurdles to overcome when progressing the Bill through Parliament.  </w:t>
      </w:r>
      <w:r>
        <w:rPr>
          <w:rFonts w:ascii="Arial" w:hAnsi="Arial"/>
          <w:sz w:val="24"/>
          <w:szCs w:val="24"/>
          <w:rtl w:val="0"/>
          <w:lang w:val="en-US"/>
        </w:rPr>
        <w:t xml:space="preserve">Attendees directed to the </w:t>
      </w:r>
      <w:r>
        <w:rPr>
          <w:rStyle w:val="Hyperlink.0"/>
        </w:rPr>
        <w:fldChar w:fldCharType="begin" w:fldLock="0"/>
      </w:r>
      <w:r>
        <w:rPr>
          <w:rStyle w:val="Hyperlink.0"/>
        </w:rPr>
        <w:instrText xml:space="preserve"> HYPERLINK "https://www.parliament.scot/bills-and-laws/bills/s6/freedom-of-information-reform-scotland-bill"</w:instrText>
      </w:r>
      <w:r>
        <w:rPr>
          <w:rStyle w:val="Hyperlink.0"/>
        </w:rPr>
        <w:fldChar w:fldCharType="separate" w:fldLock="0"/>
      </w:r>
      <w:r>
        <w:rPr>
          <w:rStyle w:val="Hyperlink.0"/>
          <w:rtl w:val="0"/>
          <w:lang w:val="en-US"/>
        </w:rPr>
        <w:t>Bill publication page</w:t>
      </w:r>
      <w:r>
        <w:rPr/>
        <w:fldChar w:fldCharType="end" w:fldLock="0"/>
      </w:r>
      <w:r>
        <w:rPr>
          <w:rFonts w:ascii="Arial" w:hAnsi="Arial"/>
          <w:sz w:val="24"/>
          <w:szCs w:val="24"/>
          <w:rtl w:val="0"/>
          <w:lang w:val="en-US"/>
        </w:rPr>
        <w:t xml:space="preserve"> and the </w:t>
      </w:r>
      <w:r>
        <w:rPr>
          <w:rStyle w:val="Hyperlink.0"/>
        </w:rPr>
        <w:fldChar w:fldCharType="begin" w:fldLock="0"/>
      </w:r>
      <w:r>
        <w:rPr>
          <w:rStyle w:val="Hyperlink.0"/>
        </w:rPr>
        <w:instrText xml:space="preserve"> HYPERLINK "https://www.parliament.scot/chamber-and-committees/committees/current-and-previous-committees/session-6-standards-procedures-and-public-appointments-committee"</w:instrText>
      </w:r>
      <w:r>
        <w:rPr>
          <w:rStyle w:val="Hyperlink.0"/>
        </w:rPr>
        <w:fldChar w:fldCharType="separate" w:fldLock="0"/>
      </w:r>
      <w:r>
        <w:rPr>
          <w:rStyle w:val="Hyperlink.0"/>
          <w:rtl w:val="0"/>
          <w:lang w:val="en-US"/>
        </w:rPr>
        <w:t>Standards, Procedures and Public Appointments Committee</w:t>
      </w:r>
      <w:r>
        <w:rPr>
          <w:rStyle w:val="Hyperlink.0"/>
          <w:rtl w:val="0"/>
          <w:lang w:val="en-US"/>
        </w:rPr>
        <w:t xml:space="preserve"> website</w:t>
      </w:r>
      <w:r>
        <w:rPr/>
        <w:fldChar w:fldCharType="end" w:fldLock="0"/>
      </w:r>
      <w:r>
        <w:rPr>
          <w:rFonts w:ascii="Arial" w:hAnsi="Arial"/>
          <w:sz w:val="24"/>
          <w:szCs w:val="24"/>
          <w:rtl w:val="0"/>
          <w:lang w:val="en-US"/>
        </w:rPr>
        <w:t>.</w:t>
      </w:r>
    </w:p>
    <w:p>
      <w:pPr>
        <w:pStyle w:val="Normal (Web)"/>
        <w:spacing w:before="0"/>
        <w:rPr>
          <w:rFonts w:ascii="Arial" w:cs="Arial" w:hAnsi="Arial" w:eastAsia="Arial"/>
          <w:sz w:val="24"/>
          <w:szCs w:val="24"/>
        </w:rPr>
      </w:pPr>
    </w:p>
    <w:p>
      <w:pPr>
        <w:pStyle w:val="Normal (Web)"/>
        <w:spacing w:before="0"/>
        <w:rPr>
          <w:rFonts w:ascii="Arial" w:cs="Arial" w:hAnsi="Arial" w:eastAsia="Arial"/>
          <w:sz w:val="24"/>
          <w:szCs w:val="24"/>
        </w:rPr>
      </w:pPr>
      <w:r>
        <w:rPr>
          <w:rFonts w:ascii="Arial" w:hAnsi="Arial"/>
          <w:sz w:val="24"/>
          <w:szCs w:val="24"/>
          <w:rtl w:val="0"/>
          <w:lang w:val="en-US"/>
        </w:rPr>
        <w:t>The presentations were followed by a Q&amp;A.</w:t>
      </w:r>
    </w:p>
    <w:p>
      <w:pPr>
        <w:pStyle w:val="Normal (Web)"/>
        <w:spacing w:before="0"/>
        <w:rPr>
          <w:rFonts w:ascii="Arial" w:cs="Arial" w:hAnsi="Arial" w:eastAsia="Arial"/>
          <w:sz w:val="24"/>
          <w:szCs w:val="24"/>
        </w:rPr>
      </w:pPr>
    </w:p>
    <w:p>
      <w:pPr>
        <w:pStyle w:val="Normal (Web)"/>
        <w:spacing w:before="0"/>
        <w:rPr>
          <w:rFonts w:ascii="Arial" w:cs="Arial" w:hAnsi="Arial" w:eastAsia="Arial"/>
          <w:b w:val="1"/>
          <w:bCs w:val="1"/>
          <w:sz w:val="24"/>
          <w:szCs w:val="24"/>
        </w:rPr>
      </w:pPr>
      <w:r>
        <w:rPr>
          <w:rFonts w:ascii="Arial" w:hAnsi="Arial"/>
          <w:b w:val="1"/>
          <w:bCs w:val="1"/>
          <w:sz w:val="24"/>
          <w:szCs w:val="24"/>
          <w:rtl w:val="0"/>
          <w:lang w:val="en-US"/>
        </w:rPr>
        <w:t>Break</w:t>
      </w:r>
    </w:p>
    <w:p>
      <w:pPr>
        <w:pStyle w:val="Normal (Web)"/>
        <w:spacing w:before="0"/>
        <w:rPr>
          <w:rFonts w:ascii="Arial" w:cs="Arial" w:hAnsi="Arial" w:eastAsia="Arial"/>
          <w:sz w:val="24"/>
          <w:szCs w:val="24"/>
        </w:rPr>
      </w:pPr>
    </w:p>
    <w:p>
      <w:pPr>
        <w:pStyle w:val="Normal (Web)"/>
        <w:spacing w:before="0"/>
      </w:pPr>
      <w:r>
        <w:rPr>
          <w:rFonts w:ascii="Arial" w:hAnsi="Arial"/>
          <w:sz w:val="24"/>
          <w:szCs w:val="24"/>
          <w:rtl w:val="0"/>
          <w:lang w:val="en-US"/>
        </w:rPr>
        <w:t xml:space="preserve">4. </w:t>
      </w:r>
      <w:r>
        <w:rPr>
          <w:rFonts w:ascii="Arial" w:hAnsi="Arial"/>
          <w:b w:val="1"/>
          <w:bCs w:val="1"/>
          <w:sz w:val="24"/>
          <w:szCs w:val="24"/>
          <w:rtl w:val="0"/>
          <w:lang w:val="en-US"/>
        </w:rPr>
        <w:t>Will Scotland Become a Global FoI Leader?</w:t>
      </w:r>
      <w:r>
        <w:rPr>
          <w:rFonts w:ascii="Arial" w:hAnsi="Arial"/>
          <w:b w:val="1"/>
          <w:bCs w:val="1"/>
          <w:sz w:val="24"/>
          <w:szCs w:val="24"/>
          <w:rtl w:val="0"/>
          <w:lang w:val="en-US"/>
        </w:rPr>
        <w:t xml:space="preserve"> - </w:t>
      </w:r>
      <w:r>
        <w:rPr>
          <w:rFonts w:ascii="Arial" w:hAnsi="Arial"/>
          <w:sz w:val="24"/>
          <w:szCs w:val="24"/>
          <w:rtl w:val="0"/>
          <w:lang w:val="en-US"/>
        </w:rPr>
        <w:t>All of Scotland</w:t>
      </w:r>
      <w:r>
        <w:rPr>
          <w:rFonts w:ascii="Arial" w:hAnsi="Arial" w:hint="default"/>
          <w:sz w:val="24"/>
          <w:szCs w:val="24"/>
          <w:rtl w:val="0"/>
          <w:lang w:val="en-US"/>
        </w:rPr>
        <w:t>’</w:t>
      </w:r>
      <w:r>
        <w:rPr>
          <w:rFonts w:ascii="Arial" w:hAnsi="Arial"/>
          <w:sz w:val="24"/>
          <w:szCs w:val="24"/>
          <w:rtl w:val="0"/>
          <w:lang w:val="en-US"/>
        </w:rPr>
        <w:t>s FoI Commissioners reflect</w:t>
      </w:r>
      <w:r>
        <w:rPr>
          <w:rFonts w:ascii="Arial" w:hAnsi="Arial"/>
          <w:sz w:val="24"/>
          <w:szCs w:val="24"/>
          <w:rtl w:val="0"/>
          <w:lang w:val="en-US"/>
        </w:rPr>
        <w:t>ed</w:t>
      </w:r>
      <w:r>
        <w:rPr>
          <w:rFonts w:ascii="Arial" w:hAnsi="Arial"/>
          <w:sz w:val="24"/>
          <w:szCs w:val="24"/>
          <w:rtl w:val="0"/>
          <w:lang w:val="en-US"/>
        </w:rPr>
        <w:t xml:space="preserve"> on two decades of progress,</w:t>
      </w:r>
      <w:r>
        <w:rPr>
          <w:rFonts w:ascii="Arial" w:hAnsi="Arial"/>
          <w:sz w:val="24"/>
          <w:szCs w:val="24"/>
          <w:rtl w:val="0"/>
          <w:lang w:val="en-US"/>
        </w:rPr>
        <w:t xml:space="preserve"> </w:t>
      </w:r>
      <w:r>
        <w:rPr>
          <w:rFonts w:ascii="Arial" w:hAnsi="Arial"/>
          <w:sz w:val="24"/>
          <w:szCs w:val="24"/>
          <w:rtl w:val="0"/>
          <w:lang w:val="en-US"/>
        </w:rPr>
        <w:t>challenges and opportunities: Kevin Dunion, Rosemary Agnew, Daren Fitzhenry and</w:t>
      </w:r>
      <w:r>
        <w:rPr>
          <w:rFonts w:ascii="Arial" w:hAnsi="Arial"/>
          <w:sz w:val="24"/>
          <w:szCs w:val="24"/>
          <w:rtl w:val="0"/>
          <w:lang w:val="en-US"/>
        </w:rPr>
        <w:t xml:space="preserve"> </w:t>
      </w:r>
      <w:r>
        <w:rPr>
          <w:rFonts w:ascii="Arial" w:hAnsi="Arial"/>
          <w:sz w:val="24"/>
          <w:szCs w:val="24"/>
          <w:rtl w:val="0"/>
          <w:lang w:val="en-US"/>
        </w:rPr>
        <w:t>David Hamilton.</w:t>
      </w:r>
    </w:p>
    <w:p>
      <w:pPr>
        <w:pStyle w:val="Normal (Web)"/>
        <w:spacing w:before="0"/>
        <w:rPr>
          <w:rFonts w:ascii="Arial" w:cs="Arial" w:hAnsi="Arial" w:eastAsia="Arial"/>
          <w:sz w:val="24"/>
          <w:szCs w:val="24"/>
        </w:rPr>
      </w:pPr>
    </w:p>
    <w:p>
      <w:pPr>
        <w:pStyle w:val="Normal (Web)"/>
        <w:spacing w:before="0"/>
        <w:rPr>
          <w:rFonts w:ascii="Arial" w:cs="Arial" w:hAnsi="Arial" w:eastAsia="Arial"/>
          <w:sz w:val="24"/>
          <w:szCs w:val="24"/>
        </w:rPr>
      </w:pPr>
      <w:r>
        <w:rPr>
          <w:rFonts w:ascii="Arial" w:hAnsi="Arial"/>
          <w:sz w:val="24"/>
          <w:szCs w:val="24"/>
          <w:rtl w:val="0"/>
          <w:lang w:val="en-US"/>
        </w:rPr>
        <w:t>The presentations were followed by a Q&amp;A.</w:t>
      </w:r>
    </w:p>
    <w:p>
      <w:pPr>
        <w:pStyle w:val="Normal (Web)"/>
        <w:spacing w:before="0"/>
        <w:rPr>
          <w:rFonts w:ascii="Arial" w:cs="Arial" w:hAnsi="Arial" w:eastAsia="Arial"/>
          <w:sz w:val="24"/>
          <w:szCs w:val="24"/>
        </w:rPr>
      </w:pPr>
    </w:p>
    <w:p>
      <w:pPr>
        <w:pStyle w:val="Normal (Web)"/>
        <w:spacing w:before="0"/>
        <w:rPr>
          <w:rFonts w:ascii="Arial" w:cs="Arial" w:hAnsi="Arial" w:eastAsia="Arial"/>
          <w:sz w:val="24"/>
          <w:szCs w:val="24"/>
        </w:rPr>
      </w:pPr>
      <w:r>
        <w:rPr>
          <w:rFonts w:ascii="Arial" w:hAnsi="Arial"/>
          <w:sz w:val="24"/>
          <w:szCs w:val="24"/>
          <w:rtl w:val="0"/>
          <w:lang w:val="en-US"/>
        </w:rPr>
        <w:t xml:space="preserve">5. </w:t>
      </w:r>
      <w:r>
        <w:rPr>
          <w:rFonts w:ascii="Arial" w:hAnsi="Arial"/>
          <w:b w:val="1"/>
          <w:bCs w:val="1"/>
          <w:sz w:val="24"/>
          <w:szCs w:val="24"/>
          <w:rtl w:val="0"/>
          <w:lang w:val="en-US"/>
        </w:rPr>
        <w:t xml:space="preserve">Reports and Updates </w:t>
      </w:r>
    </w:p>
    <w:p>
      <w:pPr>
        <w:pStyle w:val="Normal (Web)"/>
        <w:numPr>
          <w:ilvl w:val="0"/>
          <w:numId w:val="2"/>
        </w:numPr>
        <w:bidi w:val="0"/>
        <w:spacing w:before="0"/>
        <w:ind w:right="0"/>
        <w:jc w:val="left"/>
        <w:rPr>
          <w:rFonts w:ascii="Arial" w:hAnsi="Arial"/>
          <w:sz w:val="24"/>
          <w:szCs w:val="24"/>
          <w:rtl w:val="0"/>
          <w:lang w:val="en-US"/>
        </w:rPr>
      </w:pPr>
      <w:r>
        <w:rPr>
          <w:rFonts w:ascii="Arial" w:hAnsi="Arial"/>
          <w:sz w:val="24"/>
          <w:szCs w:val="24"/>
          <w:rtl w:val="0"/>
          <w:lang w:val="en-US"/>
        </w:rPr>
        <w:t xml:space="preserve">David Hamilton </w:t>
      </w:r>
      <w:r>
        <w:rPr>
          <w:rStyle w:val="Hyperlink.1"/>
          <w:rFonts w:ascii="Arial" w:cs="Arial" w:hAnsi="Arial" w:eastAsia="Arial"/>
          <w:sz w:val="24"/>
          <w:szCs w:val="24"/>
        </w:rPr>
        <w:fldChar w:fldCharType="begin" w:fldLock="0"/>
      </w:r>
      <w:r>
        <w:rPr>
          <w:rStyle w:val="Hyperlink.1"/>
          <w:rFonts w:ascii="Arial" w:cs="Arial" w:hAnsi="Arial" w:eastAsia="Arial"/>
          <w:sz w:val="24"/>
          <w:szCs w:val="24"/>
        </w:rPr>
        <w:instrText xml:space="preserve"> HYPERLINK "https://www.itspublicknowledge.info/"</w:instrText>
      </w:r>
      <w:r>
        <w:rPr>
          <w:rStyle w:val="Hyperlink.1"/>
          <w:rFonts w:ascii="Arial" w:cs="Arial" w:hAnsi="Arial" w:eastAsia="Arial"/>
          <w:sz w:val="24"/>
          <w:szCs w:val="24"/>
        </w:rPr>
        <w:fldChar w:fldCharType="separate" w:fldLock="0"/>
      </w:r>
      <w:r>
        <w:rPr>
          <w:rStyle w:val="Hyperlink.1"/>
          <w:rFonts w:ascii="Arial" w:hAnsi="Arial"/>
          <w:sz w:val="24"/>
          <w:szCs w:val="24"/>
          <w:rtl w:val="0"/>
          <w:lang w:val="en-US"/>
        </w:rPr>
        <w:t>Scottish Information Commissioner</w:t>
      </w:r>
      <w:r>
        <w:rPr>
          <w:rFonts w:ascii="Arial" w:cs="Arial" w:hAnsi="Arial" w:eastAsia="Arial"/>
          <w:sz w:val="24"/>
          <w:szCs w:val="24"/>
        </w:rPr>
        <w:fldChar w:fldCharType="end" w:fldLock="0"/>
      </w:r>
      <w:r>
        <w:rPr>
          <w:rStyle w:val="None"/>
          <w:rFonts w:ascii="Arial" w:hAnsi="Arial"/>
          <w:sz w:val="24"/>
          <w:szCs w:val="24"/>
          <w:rtl w:val="0"/>
          <w:lang w:val="en-US"/>
        </w:rPr>
        <w:t xml:space="preserve"> provided an update on the work of the Office.</w:t>
      </w:r>
    </w:p>
    <w:p>
      <w:pPr>
        <w:pStyle w:val="Normal (Web)"/>
        <w:numPr>
          <w:ilvl w:val="0"/>
          <w:numId w:val="2"/>
        </w:numPr>
        <w:bidi w:val="0"/>
        <w:spacing w:before="0"/>
        <w:ind w:right="0"/>
        <w:jc w:val="left"/>
        <w:rPr>
          <w:rFonts w:ascii="Arial" w:hAnsi="Arial"/>
          <w:sz w:val="24"/>
          <w:szCs w:val="24"/>
          <w:rtl w:val="0"/>
          <w:lang w:val="en-US"/>
        </w:rPr>
      </w:pPr>
      <w:r>
        <w:rPr>
          <w:rStyle w:val="None"/>
          <w:rFonts w:ascii="Arial" w:hAnsi="Arial"/>
          <w:sz w:val="24"/>
          <w:szCs w:val="24"/>
          <w:rtl w:val="0"/>
          <w:lang w:val="en-US"/>
        </w:rPr>
        <w:t xml:space="preserve">Deborah Clark </w:t>
      </w:r>
      <w:r>
        <w:rPr>
          <w:rStyle w:val="Link"/>
          <w:rFonts w:ascii="Arial" w:cs="Arial" w:hAnsi="Arial" w:eastAsia="Arial"/>
          <w:sz w:val="24"/>
          <w:szCs w:val="24"/>
        </w:rPr>
        <w:fldChar w:fldCharType="begin" w:fldLock="0"/>
      </w:r>
      <w:r>
        <w:rPr>
          <w:rStyle w:val="Link"/>
          <w:rFonts w:ascii="Arial" w:cs="Arial" w:hAnsi="Arial" w:eastAsia="Arial"/>
          <w:sz w:val="24"/>
          <w:szCs w:val="24"/>
        </w:rPr>
        <w:instrText xml:space="preserve"> HYPERLINK "https://ico.org.uk/for-organisations/foi/"</w:instrText>
      </w:r>
      <w:r>
        <w:rPr>
          <w:rStyle w:val="Link"/>
          <w:rFonts w:ascii="Arial" w:cs="Arial" w:hAnsi="Arial" w:eastAsia="Arial"/>
          <w:sz w:val="24"/>
          <w:szCs w:val="24"/>
        </w:rPr>
        <w:fldChar w:fldCharType="separate" w:fldLock="0"/>
      </w:r>
      <w:r>
        <w:rPr>
          <w:rStyle w:val="Link"/>
          <w:rFonts w:ascii="Arial" w:hAnsi="Arial"/>
          <w:sz w:val="24"/>
          <w:szCs w:val="24"/>
          <w:rtl w:val="0"/>
          <w:lang w:val="en-US"/>
        </w:rPr>
        <w:t>UK Information Commissioner</w:t>
      </w:r>
      <w:r>
        <w:rPr>
          <w:rStyle w:val="Link"/>
          <w:rFonts w:ascii="Arial" w:hAnsi="Arial" w:hint="default"/>
          <w:sz w:val="24"/>
          <w:szCs w:val="24"/>
          <w:rtl w:val="0"/>
          <w:lang w:val="en-US"/>
        </w:rPr>
        <w:t>’</w:t>
      </w:r>
      <w:r>
        <w:rPr>
          <w:rStyle w:val="Link"/>
          <w:rFonts w:ascii="Arial" w:hAnsi="Arial"/>
          <w:sz w:val="24"/>
          <w:szCs w:val="24"/>
          <w:rtl w:val="0"/>
          <w:lang w:val="en-US"/>
        </w:rPr>
        <w:t>s Office</w:t>
      </w:r>
      <w:r>
        <w:rPr>
          <w:rFonts w:ascii="Arial" w:cs="Arial" w:hAnsi="Arial" w:eastAsia="Arial"/>
          <w:sz w:val="24"/>
          <w:szCs w:val="24"/>
        </w:rPr>
        <w:fldChar w:fldCharType="end" w:fldLock="0"/>
      </w:r>
      <w:r>
        <w:rPr>
          <w:rStyle w:val="None"/>
          <w:rFonts w:ascii="Arial" w:hAnsi="Arial"/>
          <w:sz w:val="24"/>
          <w:szCs w:val="24"/>
          <w:rtl w:val="0"/>
          <w:lang w:val="en-US"/>
        </w:rPr>
        <w:t xml:space="preserve"> provided an update on the work of the Office.</w:t>
      </w:r>
    </w:p>
    <w:p>
      <w:pPr>
        <w:pStyle w:val="Normal (Web)"/>
        <w:numPr>
          <w:ilvl w:val="0"/>
          <w:numId w:val="2"/>
        </w:numPr>
        <w:bidi w:val="0"/>
        <w:spacing w:before="0"/>
        <w:ind w:right="0"/>
        <w:jc w:val="left"/>
        <w:rPr>
          <w:rFonts w:ascii="Arial" w:hAnsi="Arial"/>
          <w:sz w:val="24"/>
          <w:szCs w:val="24"/>
          <w:rtl w:val="0"/>
          <w:lang w:val="en-US"/>
        </w:rPr>
      </w:pPr>
      <w:r>
        <w:rPr>
          <w:rFonts w:ascii="Arial" w:hAnsi="Arial"/>
          <w:sz w:val="24"/>
          <w:szCs w:val="24"/>
          <w:rtl w:val="0"/>
          <w:lang w:val="en-US"/>
        </w:rPr>
        <w:t xml:space="preserve">Michael Birrell </w:t>
      </w:r>
      <w:r>
        <w:rPr>
          <w:rStyle w:val="Hyperlink.2"/>
          <w:rFonts w:ascii="Arial" w:cs="Arial" w:hAnsi="Arial" w:eastAsia="Arial"/>
          <w:sz w:val="24"/>
          <w:szCs w:val="24"/>
        </w:rPr>
        <w:fldChar w:fldCharType="begin" w:fldLock="0"/>
      </w:r>
      <w:r>
        <w:rPr>
          <w:rStyle w:val="Hyperlink.2"/>
          <w:rFonts w:ascii="Arial" w:cs="Arial" w:hAnsi="Arial" w:eastAsia="Arial"/>
          <w:sz w:val="24"/>
          <w:szCs w:val="24"/>
        </w:rPr>
        <w:instrText xml:space="preserve"> HYPERLINK "https://www.gov.scot/"</w:instrText>
      </w:r>
      <w:r>
        <w:rPr>
          <w:rStyle w:val="Hyperlink.2"/>
          <w:rFonts w:ascii="Arial" w:cs="Arial" w:hAnsi="Arial" w:eastAsia="Arial"/>
          <w:sz w:val="24"/>
          <w:szCs w:val="24"/>
        </w:rPr>
        <w:fldChar w:fldCharType="separate" w:fldLock="0"/>
      </w:r>
      <w:r>
        <w:rPr>
          <w:rStyle w:val="Hyperlink.2"/>
          <w:rFonts w:ascii="Arial" w:hAnsi="Arial"/>
          <w:sz w:val="24"/>
          <w:szCs w:val="24"/>
          <w:rtl w:val="0"/>
          <w:lang w:val="en-US"/>
        </w:rPr>
        <w:t>Scottish Government</w:t>
      </w:r>
      <w:r>
        <w:rPr>
          <w:rFonts w:ascii="Arial" w:cs="Arial" w:hAnsi="Arial" w:eastAsia="Arial"/>
          <w:sz w:val="24"/>
          <w:szCs w:val="24"/>
        </w:rPr>
        <w:fldChar w:fldCharType="end" w:fldLock="0"/>
      </w:r>
      <w:r>
        <w:rPr>
          <w:rFonts w:ascii="Arial" w:hAnsi="Arial"/>
          <w:sz w:val="24"/>
          <w:szCs w:val="24"/>
          <w:rtl w:val="0"/>
          <w:lang w:val="en-US"/>
        </w:rPr>
        <w:t xml:space="preserve"> provided an overview of the Scottish Government</w:t>
      </w:r>
      <w:r>
        <w:rPr>
          <w:rFonts w:ascii="Arial" w:hAnsi="Arial" w:hint="default"/>
          <w:sz w:val="24"/>
          <w:szCs w:val="24"/>
          <w:rtl w:val="0"/>
          <w:lang w:val="en-US"/>
        </w:rPr>
        <w:t>’</w:t>
      </w:r>
      <w:r>
        <w:rPr>
          <w:rFonts w:ascii="Arial" w:hAnsi="Arial"/>
          <w:sz w:val="24"/>
          <w:szCs w:val="24"/>
          <w:rtl w:val="0"/>
          <w:lang w:val="en-US"/>
        </w:rPr>
        <w:t xml:space="preserve">s FoI Policy </w:t>
      </w:r>
      <w:r>
        <w:rPr>
          <w:rFonts w:ascii="Arial" w:hAnsi="Arial" w:hint="default"/>
          <w:sz w:val="24"/>
          <w:szCs w:val="24"/>
          <w:rtl w:val="0"/>
          <w:lang w:val="en-US"/>
        </w:rPr>
        <w:t xml:space="preserve">– </w:t>
      </w:r>
      <w:r>
        <w:rPr>
          <w:rFonts w:ascii="Arial" w:hAnsi="Arial"/>
          <w:sz w:val="24"/>
          <w:szCs w:val="24"/>
          <w:rtl w:val="0"/>
          <w:lang w:val="en-US"/>
        </w:rPr>
        <w:t xml:space="preserve">See Appendix </w:t>
      </w:r>
      <w:r>
        <w:rPr>
          <w:rFonts w:ascii="Arial" w:hAnsi="Arial"/>
          <w:sz w:val="24"/>
          <w:szCs w:val="24"/>
          <w:rtl w:val="0"/>
          <w:lang w:val="en-US"/>
        </w:rPr>
        <w:t>1.</w:t>
      </w:r>
    </w:p>
    <w:p>
      <w:pPr>
        <w:pStyle w:val="Normal (Web)"/>
        <w:numPr>
          <w:ilvl w:val="0"/>
          <w:numId w:val="2"/>
        </w:numPr>
        <w:bidi w:val="0"/>
        <w:spacing w:before="0"/>
        <w:ind w:right="0"/>
        <w:jc w:val="left"/>
        <w:rPr>
          <w:rFonts w:ascii="Arial" w:hAnsi="Arial"/>
          <w:sz w:val="24"/>
          <w:szCs w:val="24"/>
          <w:rtl w:val="0"/>
          <w:lang w:val="en-US"/>
        </w:rPr>
      </w:pPr>
      <w:r>
        <w:rPr>
          <w:rStyle w:val="None"/>
          <w:rFonts w:ascii="Arial" w:hAnsi="Arial"/>
          <w:sz w:val="24"/>
          <w:szCs w:val="24"/>
          <w:rtl w:val="0"/>
          <w:lang w:val="en-US"/>
        </w:rPr>
        <w:t>Carole Ewart</w:t>
      </w:r>
      <w:r>
        <w:rPr>
          <w:rStyle w:val="None"/>
          <w:rFonts w:ascii="Arial" w:hAnsi="Arial"/>
          <w:sz w:val="24"/>
          <w:szCs w:val="24"/>
          <w:rtl w:val="0"/>
          <w:lang w:val="en-US"/>
        </w:rPr>
        <w:t xml:space="preserve"> </w:t>
      </w:r>
      <w:r>
        <w:rPr>
          <w:rStyle w:val="Hyperlink.1"/>
          <w:rFonts w:ascii="Arial" w:cs="Arial" w:hAnsi="Arial" w:eastAsia="Arial"/>
          <w:sz w:val="24"/>
          <w:szCs w:val="24"/>
        </w:rPr>
        <w:fldChar w:fldCharType="begin" w:fldLock="0"/>
      </w:r>
      <w:r>
        <w:rPr>
          <w:rStyle w:val="Hyperlink.1"/>
          <w:rFonts w:ascii="Arial" w:cs="Arial" w:hAnsi="Arial" w:eastAsia="Arial"/>
          <w:sz w:val="24"/>
          <w:szCs w:val="24"/>
        </w:rPr>
        <w:instrText xml:space="preserve"> HYPERLINK "https://www.cfois.scot/"</w:instrText>
      </w:r>
      <w:r>
        <w:rPr>
          <w:rStyle w:val="Hyperlink.1"/>
          <w:rFonts w:ascii="Arial" w:cs="Arial" w:hAnsi="Arial" w:eastAsia="Arial"/>
          <w:sz w:val="24"/>
          <w:szCs w:val="24"/>
        </w:rPr>
        <w:fldChar w:fldCharType="separate" w:fldLock="0"/>
      </w:r>
      <w:r>
        <w:rPr>
          <w:rStyle w:val="Hyperlink.1"/>
          <w:rFonts w:ascii="Arial" w:hAnsi="Arial"/>
          <w:sz w:val="24"/>
          <w:szCs w:val="24"/>
          <w:rtl w:val="0"/>
          <w:lang w:val="en-US"/>
        </w:rPr>
        <w:t>CFoIS</w:t>
      </w:r>
      <w:r>
        <w:rPr>
          <w:rFonts w:ascii="Arial" w:cs="Arial" w:hAnsi="Arial" w:eastAsia="Arial"/>
          <w:sz w:val="24"/>
          <w:szCs w:val="24"/>
        </w:rPr>
        <w:fldChar w:fldCharType="end" w:fldLock="0"/>
      </w:r>
      <w:r>
        <w:rPr>
          <w:rStyle w:val="None"/>
          <w:rFonts w:ascii="Arial" w:hAnsi="Arial"/>
          <w:sz w:val="24"/>
          <w:szCs w:val="24"/>
          <w:rtl w:val="0"/>
          <w:lang w:val="en-US"/>
        </w:rPr>
        <w:t xml:space="preserve"> </w:t>
      </w:r>
      <w:r>
        <w:rPr>
          <w:rStyle w:val="None"/>
          <w:rFonts w:ascii="Arial" w:hAnsi="Arial"/>
          <w:sz w:val="24"/>
          <w:szCs w:val="24"/>
          <w:rtl w:val="0"/>
          <w:lang w:val="en-US"/>
        </w:rPr>
        <w:t xml:space="preserve">addressed matters </w:t>
      </w:r>
      <w:r>
        <w:rPr>
          <w:rStyle w:val="None"/>
          <w:rFonts w:ascii="Arial" w:hAnsi="Arial"/>
          <w:sz w:val="24"/>
          <w:szCs w:val="24"/>
          <w:rtl w:val="0"/>
          <w:lang w:val="en-US"/>
        </w:rPr>
        <w:t xml:space="preserve">arising from Minute of SPIF in June and provided an </w:t>
      </w:r>
      <w:r>
        <w:rPr>
          <w:rStyle w:val="None"/>
          <w:rFonts w:ascii="Arial" w:hAnsi="Arial"/>
          <w:sz w:val="24"/>
          <w:szCs w:val="24"/>
          <w:rtl w:val="0"/>
          <w:lang w:val="en-US"/>
        </w:rPr>
        <w:t>update on CFoIS</w:t>
      </w:r>
      <w:r>
        <w:rPr>
          <w:rStyle w:val="None"/>
          <w:rFonts w:ascii="Arial" w:hAnsi="Arial" w:hint="default"/>
          <w:sz w:val="24"/>
          <w:szCs w:val="24"/>
          <w:rtl w:val="0"/>
          <w:lang w:val="en-US"/>
        </w:rPr>
        <w:t xml:space="preserve">’ </w:t>
      </w:r>
      <w:r>
        <w:rPr>
          <w:rStyle w:val="None"/>
          <w:rFonts w:ascii="Arial" w:hAnsi="Arial"/>
          <w:sz w:val="24"/>
          <w:szCs w:val="24"/>
          <w:rtl w:val="0"/>
          <w:lang w:val="en-US"/>
        </w:rPr>
        <w:t>operations</w:t>
      </w:r>
      <w:r>
        <w:rPr>
          <w:rStyle w:val="None"/>
          <w:rFonts w:ascii="Arial" w:hAnsi="Arial"/>
          <w:sz w:val="24"/>
          <w:szCs w:val="24"/>
          <w:rtl w:val="0"/>
          <w:lang w:val="en-US"/>
        </w:rPr>
        <w:t>.</w:t>
      </w:r>
    </w:p>
    <w:p>
      <w:pPr>
        <w:pStyle w:val="Normal (Web)"/>
        <w:bidi w:val="0"/>
        <w:spacing w:before="0"/>
        <w:ind w:left="0" w:right="0" w:firstLine="0"/>
        <w:jc w:val="left"/>
        <w:rPr>
          <w:rStyle w:val="None"/>
          <w:rFonts w:ascii="Arial" w:cs="Arial" w:hAnsi="Arial" w:eastAsia="Arial"/>
          <w:sz w:val="24"/>
          <w:szCs w:val="24"/>
          <w:rtl w:val="0"/>
        </w:rPr>
      </w:pPr>
    </w:p>
    <w:p>
      <w:pPr>
        <w:pStyle w:val="Normal (Web)"/>
        <w:spacing w:before="0"/>
        <w:rPr>
          <w:rStyle w:val="None"/>
        </w:rPr>
      </w:pPr>
      <w:r>
        <w:rPr>
          <w:rStyle w:val="None"/>
          <w:rFonts w:ascii="Arial" w:hAnsi="Arial"/>
          <w:sz w:val="24"/>
          <w:szCs w:val="24"/>
          <w:rtl w:val="0"/>
          <w:lang w:val="en-US"/>
        </w:rPr>
        <w:t>The presentations were followed by a Q&amp;A.</w:t>
      </w:r>
    </w:p>
    <w:p>
      <w:pPr>
        <w:pStyle w:val="Normal (Web)"/>
        <w:spacing w:before="0"/>
        <w:rPr>
          <w:rStyle w:val="None"/>
          <w:rFonts w:ascii="Arial" w:cs="Arial" w:hAnsi="Arial" w:eastAsia="Arial"/>
          <w:sz w:val="24"/>
          <w:szCs w:val="24"/>
        </w:rPr>
      </w:pPr>
    </w:p>
    <w:p>
      <w:pPr>
        <w:pStyle w:val="Normal (Web)"/>
        <w:spacing w:before="0"/>
        <w:rPr>
          <w:rStyle w:val="None"/>
          <w:rFonts w:ascii="Arial" w:cs="Arial" w:hAnsi="Arial" w:eastAsia="Arial"/>
          <w:b w:val="1"/>
          <w:bCs w:val="1"/>
          <w:sz w:val="24"/>
          <w:szCs w:val="24"/>
        </w:rPr>
      </w:pPr>
      <w:r>
        <w:rPr>
          <w:rStyle w:val="None"/>
          <w:rFonts w:ascii="Arial" w:hAnsi="Arial"/>
          <w:sz w:val="24"/>
          <w:szCs w:val="24"/>
          <w:rtl w:val="0"/>
          <w:lang w:val="en-US"/>
        </w:rPr>
        <w:t>6.</w:t>
      </w:r>
      <w:r>
        <w:rPr>
          <w:rStyle w:val="None"/>
          <w:rFonts w:ascii="Arial" w:hAnsi="Arial"/>
          <w:b w:val="1"/>
          <w:bCs w:val="1"/>
          <w:sz w:val="24"/>
          <w:szCs w:val="24"/>
          <w:rtl w:val="0"/>
          <w:lang w:val="en-US"/>
        </w:rPr>
        <w:t xml:space="preserve"> Date of next meeting</w:t>
      </w:r>
      <w:r>
        <w:rPr>
          <w:rStyle w:val="None"/>
          <w:rFonts w:ascii="Arial" w:hAnsi="Arial" w:hint="default"/>
          <w:sz w:val="24"/>
          <w:szCs w:val="24"/>
          <w:rtl w:val="0"/>
          <w:lang w:val="en-US"/>
        </w:rPr>
        <w:t xml:space="preserve"> – </w:t>
      </w:r>
      <w:r>
        <w:rPr>
          <w:rStyle w:val="None"/>
          <w:rFonts w:ascii="Arial" w:hAnsi="Arial"/>
          <w:sz w:val="24"/>
          <w:szCs w:val="24"/>
          <w:rtl w:val="0"/>
          <w:lang w:val="en-US"/>
        </w:rPr>
        <w:t>1st December</w:t>
      </w:r>
      <w:r>
        <w:rPr>
          <w:rStyle w:val="None"/>
          <w:rFonts w:ascii="Arial" w:hAnsi="Arial"/>
          <w:sz w:val="24"/>
          <w:szCs w:val="24"/>
          <w:rtl w:val="0"/>
          <w:lang w:val="en-US"/>
        </w:rPr>
        <w:t xml:space="preserve"> 2025.</w:t>
      </w:r>
      <w:r>
        <w:rPr>
          <w:rStyle w:val="None"/>
          <w:rFonts w:ascii="Arial" w:hAnsi="Arial"/>
          <w:b w:val="1"/>
          <w:bCs w:val="1"/>
          <w:sz w:val="24"/>
          <w:szCs w:val="24"/>
          <w:rtl w:val="0"/>
          <w:lang w:val="en-US"/>
        </w:rPr>
        <w:t xml:space="preserve">  </w:t>
      </w:r>
    </w:p>
    <w:p>
      <w:pPr>
        <w:pStyle w:val="Normal (Web)"/>
        <w:spacing w:before="0"/>
        <w:rPr>
          <w:rStyle w:val="None"/>
          <w:rFonts w:ascii="Arial" w:cs="Arial" w:hAnsi="Arial" w:eastAsia="Arial"/>
          <w:b w:val="1"/>
          <w:bCs w:val="1"/>
          <w:sz w:val="24"/>
          <w:szCs w:val="24"/>
        </w:rPr>
      </w:pPr>
    </w:p>
    <w:p>
      <w:pPr>
        <w:pStyle w:val="Normal (Web)"/>
        <w:spacing w:before="0"/>
        <w:rPr>
          <w:rStyle w:val="None"/>
          <w:rFonts w:ascii="Arial" w:cs="Arial" w:hAnsi="Arial" w:eastAsia="Arial"/>
          <w:b w:val="1"/>
          <w:bCs w:val="1"/>
          <w:sz w:val="24"/>
          <w:szCs w:val="24"/>
        </w:rPr>
      </w:pPr>
      <w:r>
        <w:rPr>
          <w:rStyle w:val="None"/>
          <w:rFonts w:ascii="Arial" w:hAnsi="Arial"/>
          <w:sz w:val="24"/>
          <w:szCs w:val="24"/>
          <w:rtl w:val="0"/>
          <w:lang w:val="en-US"/>
        </w:rPr>
        <w:t xml:space="preserve">7. </w:t>
      </w:r>
      <w:r>
        <w:rPr>
          <w:rStyle w:val="None"/>
          <w:rFonts w:ascii="Arial" w:hAnsi="Arial"/>
          <w:b w:val="1"/>
          <w:bCs w:val="1"/>
          <w:sz w:val="24"/>
          <w:szCs w:val="24"/>
          <w:rtl w:val="0"/>
          <w:lang w:val="en-US"/>
        </w:rPr>
        <w:t>Thanks were given to all who attended and participated.</w:t>
      </w:r>
    </w:p>
    <w:p>
      <w:pPr>
        <w:pStyle w:val="Normal (Web)"/>
        <w:spacing w:before="0"/>
        <w:rPr>
          <w:rStyle w:val="None"/>
          <w:rFonts w:ascii="Arial" w:cs="Arial" w:hAnsi="Arial" w:eastAsia="Arial"/>
          <w:sz w:val="24"/>
          <w:szCs w:val="24"/>
        </w:rPr>
      </w:pPr>
    </w:p>
    <w:p>
      <w:pPr>
        <w:pStyle w:val="Normal (Web)"/>
        <w:spacing w:before="0"/>
        <w:jc w:val="center"/>
      </w:pPr>
      <w:r>
        <w:rPr>
          <w:rStyle w:val="None"/>
          <w:rFonts w:ascii="Arial" w:hAnsi="Arial"/>
          <w:b w:val="1"/>
          <w:bCs w:val="1"/>
          <w:sz w:val="24"/>
          <w:szCs w:val="24"/>
          <w:rtl w:val="0"/>
          <w:lang w:val="en-US"/>
        </w:rPr>
        <w:t xml:space="preserve">CFoIS SCIO no SC051263 </w:t>
      </w:r>
      <w:r>
        <w:rPr>
          <w:rStyle w:val="Hyperlink.3"/>
        </w:rPr>
        <w:fldChar w:fldCharType="begin" w:fldLock="0"/>
      </w:r>
      <w:r>
        <w:rPr>
          <w:rStyle w:val="Hyperlink.3"/>
        </w:rPr>
        <w:instrText xml:space="preserve"> HYPERLINK "https://www.cfois.scot/"</w:instrText>
      </w:r>
      <w:r>
        <w:rPr>
          <w:rStyle w:val="Hyperlink.3"/>
        </w:rPr>
        <w:fldChar w:fldCharType="separate" w:fldLock="0"/>
      </w:r>
      <w:r>
        <w:rPr>
          <w:rStyle w:val="Hyperlink.3"/>
          <w:rtl w:val="0"/>
          <w:lang w:val="en-US"/>
        </w:rPr>
        <w:t>CFoIS website</w:t>
      </w:r>
      <w:r>
        <w:rPr/>
        <w:fldChar w:fldCharType="end" w:fldLock="0"/>
      </w:r>
      <w:r>
        <w:rPr>
          <w:rStyle w:val="None"/>
          <w:rFonts w:ascii="Arial" w:hAnsi="Arial"/>
          <w:b w:val="1"/>
          <w:bCs w:val="1"/>
          <w:sz w:val="24"/>
          <w:szCs w:val="24"/>
          <w:rtl w:val="0"/>
          <w:lang w:val="en-US"/>
        </w:rPr>
        <w:t xml:space="preserve"> info@cfois.scot @CFoIScot</w:t>
      </w:r>
      <w:r>
        <w:rPr>
          <w:rStyle w:val="None"/>
          <w:rFonts w:ascii="Arial Unicode MS" w:cs="Arial Unicode MS" w:hAnsi="Arial Unicode MS" w:eastAsia="Arial Unicode MS"/>
          <w:b w:val="0"/>
          <w:bCs w:val="0"/>
          <w:i w:val="0"/>
          <w:iCs w:val="0"/>
          <w:sz w:val="24"/>
          <w:szCs w:val="24"/>
        </w:rPr>
        <w:br w:type="page"/>
      </w:r>
    </w:p>
    <w:p>
      <w:pPr>
        <w:pStyle w:val="Body A"/>
        <w:rPr>
          <w:rStyle w:val="None"/>
          <w:u w:val="single"/>
        </w:rPr>
      </w:pPr>
      <w:r>
        <w:rPr>
          <w:rStyle w:val="None"/>
          <w:b w:val="1"/>
          <w:bCs w:val="1"/>
          <w:u w:val="single"/>
          <w:rtl w:val="0"/>
          <w:lang w:val="en-US"/>
        </w:rPr>
        <w:t>Appendix 1 Scottish Government Update</w:t>
      </w:r>
      <w:r>
        <w:rPr>
          <w:rStyle w:val="None"/>
          <w:u w:val="single"/>
          <w:rtl w:val="0"/>
          <w:lang w:val="en-US"/>
        </w:rPr>
        <w:t xml:space="preserve"> </w:t>
      </w:r>
    </w:p>
    <w:p>
      <w:pPr>
        <w:pStyle w:val="Body A"/>
        <w:rPr>
          <w:rStyle w:val="None"/>
          <w:u w:val="single"/>
        </w:rPr>
      </w:pPr>
    </w:p>
    <w:p>
      <w:pPr>
        <w:pStyle w:val="Body"/>
        <w:rPr>
          <w:rFonts w:ascii="Arial" w:cs="Arial" w:hAnsi="Arial" w:eastAsia="Arial"/>
        </w:rPr>
      </w:pPr>
      <w:r>
        <w:rPr>
          <w:rStyle w:val="None"/>
          <w:rFonts w:ascii="Arial" w:hAnsi="Arial"/>
          <w:rtl w:val="0"/>
          <w:lang w:val="en-US"/>
        </w:rPr>
        <w:t>The Scottish Government is grateful to have been included in this event, and appreciate all the effort which has been put into its organisation.</w:t>
      </w:r>
    </w:p>
    <w:p>
      <w:pPr>
        <w:pStyle w:val="Body"/>
        <w:rPr>
          <w:rFonts w:ascii="Arial" w:cs="Arial" w:hAnsi="Arial" w:eastAsia="Arial"/>
        </w:rPr>
      </w:pPr>
    </w:p>
    <w:p>
      <w:pPr>
        <w:pStyle w:val="Body"/>
        <w:rPr>
          <w:rFonts w:ascii="Arial" w:cs="Arial" w:hAnsi="Arial" w:eastAsia="Arial"/>
        </w:rPr>
      </w:pPr>
      <w:r>
        <w:rPr>
          <w:rStyle w:val="None"/>
          <w:rFonts w:ascii="Arial" w:hAnsi="Arial"/>
          <w:rtl w:val="0"/>
        </w:rPr>
        <w:t>I</w:t>
      </w:r>
      <w:r>
        <w:rPr>
          <w:rStyle w:val="None"/>
          <w:rFonts w:ascii="Arial" w:hAnsi="Arial" w:hint="default"/>
          <w:rtl w:val="1"/>
        </w:rPr>
        <w:t>’</w:t>
      </w:r>
      <w:r>
        <w:rPr>
          <w:rStyle w:val="None"/>
          <w:rFonts w:ascii="Arial" w:hAnsi="Arial"/>
          <w:rtl w:val="0"/>
          <w:lang w:val="en-US"/>
        </w:rPr>
        <w:t>ll begin my update by reflecting briefly on the Scottish Government</w:t>
      </w:r>
      <w:r>
        <w:rPr>
          <w:rStyle w:val="None"/>
          <w:rFonts w:ascii="Arial" w:hAnsi="Arial" w:hint="default"/>
          <w:rtl w:val="1"/>
        </w:rPr>
        <w:t>’</w:t>
      </w:r>
      <w:r>
        <w:rPr>
          <w:rStyle w:val="None"/>
          <w:rFonts w:ascii="Arial" w:hAnsi="Arial"/>
          <w:rtl w:val="0"/>
          <w:lang w:val="en-US"/>
        </w:rPr>
        <w:t>s own experience as a Scottish public authority subject to FOISA, and its journey of FOI improvement before moving on to address our work on FOI policy for Scotland.</w:t>
      </w:r>
    </w:p>
    <w:p>
      <w:pPr>
        <w:pStyle w:val="Body"/>
        <w:rPr>
          <w:rStyle w:val="None"/>
          <w:rFonts w:ascii="Arial" w:cs="Arial" w:hAnsi="Arial" w:eastAsia="Arial"/>
          <w:b w:val="1"/>
          <w:bCs w:val="1"/>
        </w:rPr>
      </w:pPr>
    </w:p>
    <w:p>
      <w:pPr>
        <w:pStyle w:val="Body"/>
        <w:rPr>
          <w:rStyle w:val="None"/>
          <w:rFonts w:ascii="Arial" w:cs="Arial" w:hAnsi="Arial" w:eastAsia="Arial"/>
          <w:b w:val="1"/>
          <w:bCs w:val="1"/>
        </w:rPr>
      </w:pPr>
      <w:r>
        <w:rPr>
          <w:rStyle w:val="None"/>
          <w:rFonts w:ascii="Arial" w:hAnsi="Arial"/>
          <w:b w:val="1"/>
          <w:bCs w:val="1"/>
          <w:rtl w:val="0"/>
          <w:lang w:val="en-US"/>
        </w:rPr>
        <w:t>Scottish Government FOI Performance and Improvement</w:t>
      </w:r>
    </w:p>
    <w:p>
      <w:pPr>
        <w:pStyle w:val="Body"/>
        <w:rPr>
          <w:rStyle w:val="None"/>
          <w:rFonts w:ascii="Arial" w:cs="Arial" w:hAnsi="Arial" w:eastAsia="Arial"/>
          <w:b w:val="1"/>
          <w:bCs w:val="1"/>
        </w:rPr>
      </w:pPr>
    </w:p>
    <w:p>
      <w:pPr>
        <w:pStyle w:val="List Paragraph"/>
        <w:numPr>
          <w:ilvl w:val="0"/>
          <w:numId w:val="4"/>
        </w:numPr>
        <w:bidi w:val="0"/>
        <w:ind w:right="0"/>
        <w:jc w:val="left"/>
        <w:rPr>
          <w:rtl w:val="0"/>
          <w:lang w:val="en-US"/>
        </w:rPr>
      </w:pPr>
      <w:r>
        <w:rPr>
          <w:rStyle w:val="None"/>
          <w:rtl w:val="0"/>
          <w:lang w:val="en-US"/>
        </w:rPr>
        <w:t>Scottish Government is committed to achieving and embedding sustained improvement in our FOI performance and practice.</w:t>
      </w:r>
    </w:p>
    <w:p>
      <w:pPr>
        <w:pStyle w:val="List Paragraph"/>
        <w:numPr>
          <w:ilvl w:val="0"/>
          <w:numId w:val="4"/>
        </w:numPr>
        <w:bidi w:val="0"/>
        <w:ind w:right="0"/>
        <w:jc w:val="left"/>
        <w:rPr>
          <w:rtl w:val="0"/>
          <w:lang w:val="en-US"/>
        </w:rPr>
      </w:pPr>
      <w:r>
        <w:rPr>
          <w:rStyle w:val="None"/>
          <w:rtl w:val="0"/>
          <w:lang w:val="en-US"/>
        </w:rPr>
        <w:t>Between July 2023 and July 2025 the Scottish Government achieved an annual request response rate of 96%.</w:t>
      </w:r>
    </w:p>
    <w:p>
      <w:pPr>
        <w:pStyle w:val="Body"/>
        <w:numPr>
          <w:ilvl w:val="0"/>
          <w:numId w:val="4"/>
        </w:numPr>
        <w:bidi w:val="0"/>
        <w:ind w:right="0"/>
        <w:jc w:val="left"/>
        <w:rPr>
          <w:rFonts w:ascii="Arial" w:hAnsi="Arial"/>
          <w:rtl w:val="0"/>
          <w:lang w:val="en-US"/>
        </w:rPr>
      </w:pPr>
      <w:r>
        <w:rPr>
          <w:rStyle w:val="None"/>
          <w:rFonts w:ascii="Arial" w:hAnsi="Arial"/>
          <w:rtl w:val="0"/>
          <w:lang w:val="en-US"/>
        </w:rPr>
        <w:t>This has been achieved in an environment of increasing request volumes, which have increased by a third since 2020, to more than five hundred per month.</w:t>
      </w:r>
    </w:p>
    <w:p>
      <w:pPr>
        <w:pStyle w:val="Body"/>
        <w:numPr>
          <w:ilvl w:val="0"/>
          <w:numId w:val="4"/>
        </w:numPr>
        <w:bidi w:val="0"/>
        <w:ind w:right="0"/>
        <w:jc w:val="left"/>
        <w:rPr>
          <w:rFonts w:ascii="Arial" w:hAnsi="Arial"/>
          <w:rtl w:val="0"/>
          <w:lang w:val="en-US"/>
        </w:rPr>
      </w:pPr>
      <w:r>
        <w:rPr>
          <w:rStyle w:val="None"/>
          <w:rFonts w:ascii="Arial" w:hAnsi="Arial"/>
          <w:rtl w:val="0"/>
          <w:lang w:val="en-US"/>
        </w:rPr>
        <w:t>As well as receiving greater numbers of requests, we believe we are also receiving more complex requests.  We may also be beginning to see some evidence of AI tools being used to assist requesters in the formulation of requests.</w:t>
      </w:r>
    </w:p>
    <w:p>
      <w:pPr>
        <w:pStyle w:val="Body"/>
        <w:numPr>
          <w:ilvl w:val="0"/>
          <w:numId w:val="4"/>
        </w:numPr>
        <w:bidi w:val="0"/>
        <w:ind w:right="0"/>
        <w:jc w:val="left"/>
        <w:rPr>
          <w:rFonts w:ascii="Arial" w:hAnsi="Arial"/>
          <w:rtl w:val="0"/>
          <w:lang w:val="en-US"/>
        </w:rPr>
      </w:pPr>
      <w:r>
        <w:rPr>
          <w:rStyle w:val="None"/>
          <w:rFonts w:ascii="Arial" w:hAnsi="Arial"/>
          <w:rtl w:val="0"/>
          <w:lang w:val="en-US"/>
        </w:rPr>
        <w:t>We acknowledge that our response rate for review cases has been more variable, but has also averaged 90% over the past two years.</w:t>
      </w:r>
    </w:p>
    <w:p>
      <w:pPr>
        <w:pStyle w:val="List Paragraph"/>
        <w:numPr>
          <w:ilvl w:val="0"/>
          <w:numId w:val="4"/>
        </w:numPr>
        <w:bidi w:val="0"/>
        <w:ind w:right="0"/>
        <w:jc w:val="left"/>
        <w:rPr>
          <w:b w:val="1"/>
          <w:bCs w:val="1"/>
          <w:rtl w:val="0"/>
          <w:lang w:val="en-US"/>
        </w:rPr>
      </w:pPr>
      <w:r>
        <w:rPr>
          <w:rStyle w:val="None"/>
          <w:b w:val="0"/>
          <w:bCs w:val="0"/>
          <w:rtl w:val="0"/>
          <w:lang w:val="en-US"/>
        </w:rPr>
        <w:t>The Commissioner</w:t>
      </w:r>
      <w:r>
        <w:rPr>
          <w:rStyle w:val="None"/>
          <w:b w:val="0"/>
          <w:bCs w:val="0"/>
          <w:rtl w:val="0"/>
          <w:lang w:val="en-US"/>
        </w:rPr>
        <w:t>’</w:t>
      </w:r>
      <w:r>
        <w:rPr>
          <w:rStyle w:val="None"/>
          <w:b w:val="0"/>
          <w:bCs w:val="0"/>
          <w:rtl w:val="0"/>
          <w:lang w:val="en-US"/>
        </w:rPr>
        <w:t>s office has begun its fifth assessment in relation to the Commissioner</w:t>
      </w:r>
      <w:r>
        <w:rPr>
          <w:rStyle w:val="None"/>
          <w:b w:val="0"/>
          <w:bCs w:val="0"/>
          <w:rtl w:val="0"/>
          <w:lang w:val="en-US"/>
        </w:rPr>
        <w:t>’</w:t>
      </w:r>
      <w:r>
        <w:rPr>
          <w:rStyle w:val="None"/>
          <w:b w:val="0"/>
          <w:bCs w:val="0"/>
          <w:rtl w:val="0"/>
          <w:lang w:val="en-US"/>
        </w:rPr>
        <w:t>s ongoing intervention into FOI performance and practice.</w:t>
      </w:r>
    </w:p>
    <w:p>
      <w:pPr>
        <w:pStyle w:val="Body"/>
        <w:numPr>
          <w:ilvl w:val="0"/>
          <w:numId w:val="4"/>
        </w:numPr>
        <w:bidi w:val="0"/>
        <w:ind w:right="0"/>
        <w:jc w:val="left"/>
        <w:rPr>
          <w:rFonts w:ascii="Arial" w:hAnsi="Arial"/>
          <w:rtl w:val="0"/>
          <w:lang w:val="en-US"/>
        </w:rPr>
      </w:pPr>
      <w:r>
        <w:rPr>
          <w:rStyle w:val="None"/>
          <w:rFonts w:ascii="Arial" w:hAnsi="Arial"/>
          <w:rtl w:val="0"/>
          <w:lang w:val="en-US"/>
        </w:rPr>
        <w:t>Whatever the outcome, we are committed to reviewing feedback and working with the Commissioner</w:t>
      </w:r>
      <w:r>
        <w:rPr>
          <w:rStyle w:val="None"/>
          <w:rFonts w:ascii="Arial" w:hAnsi="Arial" w:hint="default"/>
          <w:rtl w:val="1"/>
        </w:rPr>
        <w:t>’</w:t>
      </w:r>
      <w:r>
        <w:rPr>
          <w:rStyle w:val="None"/>
          <w:rFonts w:ascii="Arial" w:hAnsi="Arial"/>
          <w:rtl w:val="0"/>
          <w:lang w:val="en-US"/>
        </w:rPr>
        <w:t>s team in developing next steps for FOI improvement in the Scottish Government.</w:t>
      </w:r>
    </w:p>
    <w:p>
      <w:pPr>
        <w:pStyle w:val="List Paragraph"/>
        <w:rPr>
          <w:rStyle w:val="None"/>
          <w:b w:val="1"/>
          <w:bCs w:val="1"/>
          <w:lang w:val="en-US"/>
        </w:rPr>
      </w:pPr>
    </w:p>
    <w:p>
      <w:pPr>
        <w:pStyle w:val="Body"/>
        <w:rPr>
          <w:rStyle w:val="None"/>
          <w:rFonts w:ascii="Arial" w:cs="Arial" w:hAnsi="Arial" w:eastAsia="Arial"/>
          <w:b w:val="1"/>
          <w:bCs w:val="1"/>
        </w:rPr>
      </w:pPr>
      <w:r>
        <w:rPr>
          <w:rStyle w:val="None"/>
          <w:rFonts w:ascii="Arial" w:hAnsi="Arial"/>
          <w:b w:val="1"/>
          <w:bCs w:val="1"/>
          <w:rtl w:val="0"/>
          <w:lang w:val="en-US"/>
        </w:rPr>
        <w:t>Scottish Government FOI Policy</w:t>
      </w:r>
    </w:p>
    <w:p>
      <w:pPr>
        <w:pStyle w:val="Body"/>
        <w:rPr>
          <w:rStyle w:val="None"/>
          <w:rFonts w:ascii="Arial" w:cs="Arial" w:hAnsi="Arial" w:eastAsia="Arial"/>
          <w:b w:val="1"/>
          <w:bCs w:val="1"/>
        </w:rPr>
      </w:pPr>
    </w:p>
    <w:p>
      <w:pPr>
        <w:pStyle w:val="Body"/>
        <w:numPr>
          <w:ilvl w:val="0"/>
          <w:numId w:val="4"/>
        </w:numPr>
        <w:bidi w:val="0"/>
        <w:ind w:right="0"/>
        <w:jc w:val="left"/>
        <w:rPr>
          <w:rFonts w:ascii="Arial" w:hAnsi="Arial"/>
          <w:rtl w:val="0"/>
          <w:lang w:val="en-US"/>
        </w:rPr>
      </w:pPr>
      <w:r>
        <w:rPr>
          <w:rStyle w:val="None"/>
          <w:rFonts w:ascii="Arial" w:hAnsi="Arial"/>
          <w:rtl w:val="0"/>
          <w:lang w:val="en-US"/>
        </w:rPr>
        <w:t>We are continuing to progress the delivery of the Scottish Government</w:t>
      </w:r>
      <w:r>
        <w:rPr>
          <w:rStyle w:val="None"/>
          <w:rFonts w:ascii="Arial" w:hAnsi="Arial" w:hint="default"/>
          <w:rtl w:val="1"/>
        </w:rPr>
        <w:t>’</w:t>
      </w:r>
      <w:r>
        <w:rPr>
          <w:rStyle w:val="None"/>
          <w:rFonts w:ascii="Arial" w:hAnsi="Arial"/>
          <w:rtl w:val="0"/>
          <w:lang w:val="en-US"/>
        </w:rPr>
        <w:t>s FOI Policy Objectives for 2024-26.</w:t>
      </w:r>
    </w:p>
    <w:p>
      <w:pPr>
        <w:pStyle w:val="Body"/>
        <w:numPr>
          <w:ilvl w:val="0"/>
          <w:numId w:val="4"/>
        </w:numPr>
        <w:bidi w:val="0"/>
        <w:ind w:right="0"/>
        <w:jc w:val="left"/>
        <w:rPr>
          <w:rFonts w:ascii="Arial" w:hAnsi="Arial"/>
          <w:rtl w:val="0"/>
          <w:lang w:val="en-US"/>
        </w:rPr>
      </w:pPr>
      <w:r>
        <w:rPr>
          <w:rStyle w:val="None"/>
          <w:rFonts w:ascii="Arial" w:hAnsi="Arial"/>
          <w:rtl w:val="0"/>
          <w:lang w:val="en-US"/>
        </w:rPr>
        <w:t xml:space="preserve">Our principle focus of activity is currently on the development of the Scottish Government consultation on extension of FOISA to private and third sector providers of care home and </w:t>
      </w:r>
      <w:r>
        <w:rPr>
          <w:rStyle w:val="None"/>
          <w:rFonts w:ascii="Arial" w:hAnsi="Arial" w:hint="default"/>
          <w:rtl w:val="1"/>
        </w:rPr>
        <w:t>‘</w:t>
      </w:r>
      <w:r>
        <w:rPr>
          <w:rStyle w:val="None"/>
          <w:rFonts w:ascii="Arial" w:hAnsi="Arial"/>
          <w:rtl w:val="0"/>
          <w:lang w:val="en-US"/>
        </w:rPr>
        <w:t>care at home</w:t>
      </w:r>
      <w:r>
        <w:rPr>
          <w:rStyle w:val="None"/>
          <w:rFonts w:ascii="Arial" w:hAnsi="Arial" w:hint="default"/>
          <w:rtl w:val="1"/>
        </w:rPr>
        <w:t xml:space="preserve">’ </w:t>
      </w:r>
      <w:r>
        <w:rPr>
          <w:rStyle w:val="None"/>
          <w:rFonts w:ascii="Arial" w:hAnsi="Arial"/>
          <w:rtl w:val="0"/>
        </w:rPr>
        <w:t xml:space="preserve">services.  </w:t>
      </w:r>
    </w:p>
    <w:p>
      <w:pPr>
        <w:pStyle w:val="Body"/>
        <w:numPr>
          <w:ilvl w:val="0"/>
          <w:numId w:val="4"/>
        </w:numPr>
        <w:bidi w:val="0"/>
        <w:ind w:right="0"/>
        <w:jc w:val="left"/>
        <w:rPr>
          <w:rFonts w:ascii="Arial" w:hAnsi="Arial"/>
          <w:rtl w:val="0"/>
          <w:lang w:val="en-US"/>
        </w:rPr>
      </w:pPr>
      <w:r>
        <w:rPr>
          <w:rStyle w:val="None"/>
          <w:rFonts w:ascii="Arial" w:hAnsi="Arial"/>
          <w:rtl w:val="0"/>
          <w:lang w:val="en-US"/>
        </w:rPr>
        <w:t>This would be the most significant extension of FOISA to date, making around 2000 services, delivered by around 1000 providers</w:t>
      </w:r>
    </w:p>
    <w:p>
      <w:pPr>
        <w:pStyle w:val="Body"/>
        <w:numPr>
          <w:ilvl w:val="0"/>
          <w:numId w:val="4"/>
        </w:numPr>
        <w:bidi w:val="0"/>
        <w:ind w:right="0"/>
        <w:jc w:val="left"/>
        <w:rPr>
          <w:rFonts w:ascii="Arial" w:hAnsi="Arial"/>
          <w:rtl w:val="0"/>
          <w:lang w:val="en-US"/>
        </w:rPr>
      </w:pPr>
      <w:r>
        <w:rPr>
          <w:rStyle w:val="None"/>
          <w:rFonts w:ascii="Arial" w:hAnsi="Arial"/>
          <w:rtl w:val="0"/>
          <w:lang w:val="en-US"/>
        </w:rPr>
        <w:t xml:space="preserve">We are working with our dedicated Advisory Group of stakeholders to develop the approach.  </w:t>
      </w:r>
    </w:p>
    <w:p>
      <w:pPr>
        <w:pStyle w:val="Body"/>
        <w:numPr>
          <w:ilvl w:val="0"/>
          <w:numId w:val="4"/>
        </w:numPr>
        <w:bidi w:val="0"/>
        <w:ind w:right="0"/>
        <w:jc w:val="left"/>
        <w:rPr>
          <w:rFonts w:ascii="Arial" w:hAnsi="Arial"/>
          <w:rtl w:val="0"/>
          <w:lang w:val="en-US"/>
        </w:rPr>
      </w:pPr>
      <w:r>
        <w:rPr>
          <w:rStyle w:val="None"/>
          <w:rFonts w:ascii="Arial" w:hAnsi="Arial"/>
          <w:rtl w:val="0"/>
          <w:lang w:val="en-US"/>
        </w:rPr>
        <w:t>The Advisory Group met on 4 September to consider a proposed text for the consultation, and has made various recommendations.  The Group also discussed the approach to communications and engagement around the consultation.</w:t>
      </w:r>
    </w:p>
    <w:p>
      <w:pPr>
        <w:pStyle w:val="Body"/>
        <w:numPr>
          <w:ilvl w:val="0"/>
          <w:numId w:val="4"/>
        </w:numPr>
        <w:bidi w:val="0"/>
        <w:ind w:right="0"/>
        <w:jc w:val="left"/>
        <w:rPr>
          <w:rFonts w:ascii="Arial" w:hAnsi="Arial"/>
          <w:rtl w:val="0"/>
          <w:lang w:val="en-US"/>
        </w:rPr>
      </w:pPr>
      <w:r>
        <w:rPr>
          <w:rStyle w:val="None"/>
          <w:rFonts w:ascii="Arial" w:hAnsi="Arial"/>
          <w:rtl w:val="0"/>
          <w:lang w:val="en-US"/>
        </w:rPr>
        <w:t>The consultation is expected to launch later this year, and will seek views on the principle of extension to these providers as well as views on the approach to implementation of any extension.</w:t>
      </w:r>
    </w:p>
    <w:p>
      <w:pPr>
        <w:pStyle w:val="Body"/>
        <w:numPr>
          <w:ilvl w:val="0"/>
          <w:numId w:val="4"/>
        </w:numPr>
        <w:bidi w:val="0"/>
        <w:ind w:right="0"/>
        <w:jc w:val="left"/>
        <w:rPr>
          <w:rFonts w:ascii="Arial" w:hAnsi="Arial"/>
          <w:rtl w:val="0"/>
          <w:lang w:val="en-US"/>
        </w:rPr>
      </w:pPr>
      <w:r>
        <w:rPr>
          <w:rStyle w:val="None"/>
          <w:rFonts w:ascii="Arial" w:hAnsi="Arial"/>
          <w:rtl w:val="0"/>
          <w:lang w:val="en-US"/>
        </w:rPr>
        <w:t>We will seek to undertake specific engagement with people with lived experience of the sector, providers and others during the consultation period.</w:t>
      </w:r>
    </w:p>
    <w:p>
      <w:pPr>
        <w:pStyle w:val="Body"/>
        <w:numPr>
          <w:ilvl w:val="0"/>
          <w:numId w:val="4"/>
        </w:numPr>
        <w:bidi w:val="0"/>
        <w:ind w:right="0"/>
        <w:jc w:val="left"/>
        <w:rPr>
          <w:rFonts w:ascii="Arial" w:hAnsi="Arial"/>
          <w:rtl w:val="0"/>
          <w:lang w:val="en-US"/>
        </w:rPr>
      </w:pPr>
      <w:r>
        <w:rPr>
          <w:rStyle w:val="None"/>
          <w:rFonts w:ascii="Arial" w:hAnsi="Arial"/>
          <w:rtl w:val="0"/>
          <w:lang w:val="en-US"/>
        </w:rPr>
        <w:t>Minutes from meetings of the three sub-groups which took place over the summer are now available via Group</w:t>
      </w:r>
      <w:r>
        <w:rPr>
          <w:rStyle w:val="None"/>
          <w:rFonts w:ascii="Arial" w:hAnsi="Arial" w:hint="default"/>
          <w:rtl w:val="1"/>
        </w:rPr>
        <w:t>’</w:t>
      </w:r>
      <w:r>
        <w:rPr>
          <w:rStyle w:val="None"/>
          <w:rFonts w:ascii="Arial" w:hAnsi="Arial"/>
          <w:rtl w:val="0"/>
          <w:lang w:val="en-US"/>
        </w:rPr>
        <w:t xml:space="preserve">s webpages: </w:t>
      </w:r>
      <w:r>
        <w:rPr>
          <w:rStyle w:val="Hyperlink.4"/>
          <w:rFonts w:ascii="Arial" w:cs="Arial" w:hAnsi="Arial" w:eastAsia="Arial"/>
        </w:rPr>
        <w:fldChar w:fldCharType="begin" w:fldLock="0"/>
      </w:r>
      <w:r>
        <w:rPr>
          <w:rStyle w:val="Hyperlink.4"/>
          <w:rFonts w:ascii="Arial" w:cs="Arial" w:hAnsi="Arial" w:eastAsia="Arial"/>
        </w:rPr>
        <w:instrText xml:space="preserve"> HYPERLINK "https://www.gov.scot/groups/care-sector-proposed-freedom-of-information-extension-consultation-advisory-group/"</w:instrText>
      </w:r>
      <w:r>
        <w:rPr>
          <w:rStyle w:val="Hyperlink.4"/>
          <w:rFonts w:ascii="Arial" w:cs="Arial" w:hAnsi="Arial" w:eastAsia="Arial"/>
        </w:rPr>
        <w:fldChar w:fldCharType="separate" w:fldLock="0"/>
      </w:r>
      <w:r>
        <w:rPr>
          <w:rStyle w:val="Hyperlink.4"/>
          <w:rFonts w:ascii="Arial" w:hAnsi="Arial"/>
          <w:rtl w:val="0"/>
          <w:lang w:val="en-US"/>
        </w:rPr>
        <w:t>Care sector - proposed Freedom of Information extension: Consultation Advisory Group - gov.scot</w:t>
      </w:r>
      <w:r>
        <w:rPr>
          <w:rFonts w:ascii="Arial" w:cs="Arial" w:hAnsi="Arial" w:eastAsia="Arial"/>
        </w:rPr>
        <w:fldChar w:fldCharType="end" w:fldLock="0"/>
      </w:r>
    </w:p>
    <w:p>
      <w:pPr>
        <w:pStyle w:val="Body"/>
        <w:numPr>
          <w:ilvl w:val="0"/>
          <w:numId w:val="4"/>
        </w:numPr>
        <w:bidi w:val="0"/>
        <w:ind w:right="0"/>
        <w:jc w:val="left"/>
        <w:rPr>
          <w:rFonts w:ascii="Arial" w:hAnsi="Arial"/>
          <w:rtl w:val="0"/>
          <w:lang w:val="en-US"/>
        </w:rPr>
      </w:pPr>
      <w:r>
        <w:rPr>
          <w:rStyle w:val="None"/>
          <w:rFonts w:ascii="Arial" w:hAnsi="Arial"/>
          <w:rtl w:val="0"/>
          <w:lang w:val="en-US"/>
        </w:rPr>
        <w:t>Minutes from the 4 September meeting have been drafted and will be circulated to group members shortly for approval.</w:t>
      </w:r>
    </w:p>
    <w:p>
      <w:pPr>
        <w:pStyle w:val="Body"/>
        <w:rPr>
          <w:rStyle w:val="None"/>
          <w:rFonts w:ascii="Arial" w:cs="Arial" w:hAnsi="Arial" w:eastAsia="Arial"/>
        </w:rPr>
      </w:pPr>
    </w:p>
    <w:p>
      <w:pPr>
        <w:pStyle w:val="List Paragraph"/>
        <w:numPr>
          <w:ilvl w:val="0"/>
          <w:numId w:val="4"/>
        </w:numPr>
        <w:bidi w:val="0"/>
        <w:ind w:right="0"/>
        <w:jc w:val="left"/>
        <w:rPr>
          <w:rtl w:val="0"/>
          <w:lang w:val="en-US"/>
        </w:rPr>
      </w:pPr>
      <w:r>
        <w:rPr>
          <w:rStyle w:val="None"/>
          <w:rtl w:val="0"/>
          <w:lang w:val="en-US"/>
        </w:rPr>
        <w:t xml:space="preserve">We are also continuing to progress work on the revision of the section 60 Code of Practice.  </w:t>
      </w:r>
    </w:p>
    <w:p>
      <w:pPr>
        <w:pStyle w:val="List Paragraph"/>
        <w:numPr>
          <w:ilvl w:val="0"/>
          <w:numId w:val="4"/>
        </w:numPr>
        <w:bidi w:val="0"/>
        <w:ind w:right="0"/>
        <w:jc w:val="left"/>
        <w:rPr>
          <w:rtl w:val="0"/>
          <w:lang w:val="en-US"/>
        </w:rPr>
      </w:pPr>
      <w:r>
        <w:rPr>
          <w:rStyle w:val="None"/>
          <w:rtl w:val="0"/>
          <w:lang w:val="en-US"/>
        </w:rPr>
        <w:t>This continues to sit with the Scottish Government FOI Unit following the Commissioner</w:t>
      </w:r>
      <w:r>
        <w:rPr>
          <w:rStyle w:val="None"/>
          <w:rtl w:val="0"/>
          <w:lang w:val="en-US"/>
        </w:rPr>
        <w:t>’</w:t>
      </w:r>
      <w:r>
        <w:rPr>
          <w:rStyle w:val="None"/>
          <w:rtl w:val="0"/>
          <w:lang w:val="en-US"/>
        </w:rPr>
        <w:t xml:space="preserve">s comments.  </w:t>
      </w:r>
    </w:p>
    <w:p>
      <w:pPr>
        <w:pStyle w:val="List Paragraph"/>
        <w:numPr>
          <w:ilvl w:val="0"/>
          <w:numId w:val="4"/>
        </w:numPr>
        <w:bidi w:val="0"/>
        <w:ind w:right="0"/>
        <w:jc w:val="left"/>
        <w:rPr>
          <w:rtl w:val="0"/>
          <w:lang w:val="en-US"/>
        </w:rPr>
      </w:pPr>
      <w:r>
        <w:rPr>
          <w:rStyle w:val="None"/>
          <w:rtl w:val="0"/>
          <w:lang w:val="en-US"/>
        </w:rPr>
        <w:t>It is taking a little longer than expected to produce a fully-revised version of the Code for further consultation with the Commissioner</w:t>
      </w:r>
      <w:r>
        <w:rPr>
          <w:rStyle w:val="None"/>
          <w:rtl w:val="0"/>
          <w:lang w:val="en-US"/>
        </w:rPr>
        <w:t>’</w:t>
      </w:r>
      <w:r>
        <w:rPr>
          <w:rStyle w:val="None"/>
          <w:rtl w:val="0"/>
          <w:lang w:val="en-US"/>
        </w:rPr>
        <w:t>s office and consultation with a wider community of stakeholders.</w:t>
      </w:r>
    </w:p>
    <w:p>
      <w:pPr>
        <w:pStyle w:val="List Paragraph"/>
        <w:numPr>
          <w:ilvl w:val="0"/>
          <w:numId w:val="4"/>
        </w:numPr>
        <w:bidi w:val="0"/>
        <w:ind w:right="0"/>
        <w:jc w:val="left"/>
        <w:rPr>
          <w:rtl w:val="0"/>
          <w:lang w:val="en-US"/>
        </w:rPr>
      </w:pPr>
      <w:r>
        <w:rPr>
          <w:rStyle w:val="None"/>
          <w:rtl w:val="0"/>
          <w:lang w:val="en-US"/>
        </w:rPr>
        <w:t>However, please be assured that work on this is moving forward.</w:t>
      </w:r>
    </w:p>
    <w:p>
      <w:pPr>
        <w:pStyle w:val="Body"/>
        <w:rPr>
          <w:rStyle w:val="None"/>
          <w:rFonts w:ascii="Arial" w:cs="Arial" w:hAnsi="Arial" w:eastAsia="Arial"/>
        </w:rPr>
      </w:pPr>
    </w:p>
    <w:p>
      <w:pPr>
        <w:pStyle w:val="List Paragraph"/>
        <w:numPr>
          <w:ilvl w:val="0"/>
          <w:numId w:val="4"/>
        </w:numPr>
        <w:bidi w:val="0"/>
        <w:ind w:right="0"/>
        <w:jc w:val="left"/>
        <w:rPr>
          <w:rtl w:val="0"/>
          <w:lang w:val="en-US"/>
        </w:rPr>
      </w:pPr>
      <w:r>
        <w:rPr>
          <w:rStyle w:val="None"/>
          <w:rtl w:val="0"/>
          <w:lang w:val="en-US"/>
        </w:rPr>
        <w:t>As has been discussed in this session, the Scottish Government notes that the FOI Reform (Scotland) Bill was introduced in the Parliament on 2 June and is now at Stage 1, with the Standards, Procedures and Public Appointments Committee leading scrutiny of the Bill.</w:t>
      </w:r>
    </w:p>
    <w:p>
      <w:pPr>
        <w:pStyle w:val="List Paragraph"/>
        <w:numPr>
          <w:ilvl w:val="0"/>
          <w:numId w:val="4"/>
        </w:numPr>
        <w:bidi w:val="0"/>
        <w:ind w:right="0"/>
        <w:jc w:val="left"/>
        <w:rPr>
          <w:rtl w:val="0"/>
          <w:lang w:val="en-US"/>
        </w:rPr>
      </w:pPr>
      <w:r>
        <w:rPr>
          <w:rStyle w:val="None"/>
          <w:rtl w:val="0"/>
          <w:lang w:val="en-US"/>
        </w:rPr>
        <w:t>The Scottish Government is continuing to consider the terms of the Bill, and Ministers have not yet reached a position on it.</w:t>
      </w:r>
    </w:p>
    <w:p>
      <w:pPr>
        <w:pStyle w:val="List Paragraph"/>
        <w:numPr>
          <w:ilvl w:val="0"/>
          <w:numId w:val="4"/>
        </w:numPr>
        <w:bidi w:val="0"/>
        <w:ind w:right="0"/>
        <w:jc w:val="left"/>
        <w:rPr>
          <w:rtl w:val="0"/>
          <w:lang w:val="en-US"/>
        </w:rPr>
      </w:pPr>
      <w:r>
        <w:rPr>
          <w:rStyle w:val="None"/>
          <w:rtl w:val="0"/>
          <w:lang w:val="en-US"/>
        </w:rPr>
        <w:t>However, Ministers will make their views known to the Committee in due course.</w:t>
      </w:r>
    </w:p>
    <w:sectPr>
      <w:headerReference w:type="default" r:id="rId5"/>
      <w:footerReference w:type="default" r:id="rId6"/>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sz w:val="24"/>
      <w:szCs w:val="24"/>
    </w:rPr>
  </w:style>
  <w:style w:type="numbering" w:styleId="Imported Style 1">
    <w:name w:val="Imported Style 1"/>
    <w:pPr>
      <w:numPr>
        <w:numId w:val="1"/>
      </w:numPr>
    </w:pPr>
  </w:style>
  <w:style w:type="character" w:styleId="None">
    <w:name w:val="None"/>
  </w:style>
  <w:style w:type="character" w:styleId="Hyperlink.1">
    <w:name w:val="Hyperlink.1"/>
    <w:basedOn w:val="None"/>
    <w:next w:val="Hyperlink.1"/>
    <w:rPr>
      <w:outline w:val="0"/>
      <w:color w:val="0000ff"/>
      <w:u w:val="single" w:color="0000ff"/>
      <w14:textFill>
        <w14:solidFill>
          <w14:srgbClr w14:val="0000FF"/>
        </w14:solidFill>
      </w14:textFill>
    </w:rPr>
  </w:style>
  <w:style w:type="character" w:styleId="Hyperlink.2">
    <w:name w:val="Hyperlink.2"/>
    <w:basedOn w:val="None"/>
    <w:next w:val="Hyperlink.2"/>
    <w:rPr>
      <w:outline w:val="0"/>
      <w:color w:val="0000ff"/>
      <w:u w:val="single" w:color="0000ff"/>
      <w14:textFill>
        <w14:solidFill>
          <w14:srgbClr w14:val="0000FF"/>
        </w14:solidFill>
      </w14:textFill>
    </w:rPr>
  </w:style>
  <w:style w:type="character" w:styleId="Hyperlink.3">
    <w:name w:val="Hyperlink.3"/>
    <w:basedOn w:val="None"/>
    <w:next w:val="Hyperlink.3"/>
    <w:rPr>
      <w:rFonts w:ascii="Arial" w:cs="Arial" w:hAnsi="Arial" w:eastAsia="Arial"/>
      <w:b w:val="1"/>
      <w:bCs w:val="1"/>
      <w:outline w:val="0"/>
      <w:color w:val="0000ff"/>
      <w:sz w:val="24"/>
      <w:szCs w:val="24"/>
      <w:u w:val="single" w:color="0000ff"/>
      <w14:textFill>
        <w14:solidFill>
          <w14:srgbClr w14:val="0000F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character" w:styleId="Hyperlink.4">
    <w:name w:val="Hyperlink.4"/>
    <w:basedOn w:val="Link"/>
    <w:next w:val="Hyperlink.4"/>
    <w:rPr>
      <w:outline w:val="0"/>
      <w:color w:val="467886"/>
      <w:u w:color="467886"/>
      <w14:textFill>
        <w14:solidFill>
          <w14:srgbClr w14:val="467886"/>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